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34EB1" w14:textId="17D3C83D" w:rsidR="00D447EA" w:rsidRPr="00D447EA" w:rsidRDefault="00D447EA" w:rsidP="00D447EA">
      <w:pPr>
        <w:spacing w:after="0" w:line="276" w:lineRule="auto"/>
        <w:ind w:left="5812"/>
        <w:jc w:val="right"/>
        <w:rPr>
          <w:rFonts w:ascii="Times New Roman" w:eastAsia="Calibri" w:hAnsi="Times New Roman" w:cs="Calibri"/>
          <w:color w:val="002060"/>
        </w:rPr>
      </w:pPr>
      <w:r w:rsidRPr="00D447EA">
        <w:rPr>
          <w:rFonts w:ascii="Times New Roman" w:eastAsia="Arial" w:hAnsi="Times New Roman" w:cs="Calibri"/>
          <w:iCs/>
          <w:color w:val="002060"/>
        </w:rPr>
        <w:t xml:space="preserve">Pirkimo sąlygų </w:t>
      </w:r>
      <w:r w:rsidR="00783788">
        <w:rPr>
          <w:rFonts w:ascii="Times New Roman" w:eastAsia="Arial" w:hAnsi="Times New Roman" w:cs="Calibri"/>
          <w:iCs/>
          <w:color w:val="002060"/>
        </w:rPr>
        <w:t>2</w:t>
      </w:r>
      <w:r w:rsidRPr="00D447EA">
        <w:rPr>
          <w:rFonts w:ascii="Times New Roman" w:eastAsia="Arial" w:hAnsi="Times New Roman" w:cs="Calibri"/>
          <w:iCs/>
          <w:color w:val="002060"/>
        </w:rPr>
        <w:t xml:space="preserve"> priedas </w:t>
      </w:r>
      <w:r w:rsidRPr="00D447EA">
        <w:rPr>
          <w:rFonts w:ascii="Times New Roman" w:eastAsia="Calibri" w:hAnsi="Times New Roman" w:cs="Calibri"/>
          <w:color w:val="002060"/>
        </w:rPr>
        <w:t xml:space="preserve"> „Techninė specifikacija“</w:t>
      </w:r>
    </w:p>
    <w:p w14:paraId="04A9288A" w14:textId="77777777" w:rsidR="00897375" w:rsidRDefault="00897375" w:rsidP="00D447EA">
      <w:pPr>
        <w:spacing w:after="200" w:line="276" w:lineRule="auto"/>
        <w:contextualSpacing/>
        <w:jc w:val="center"/>
        <w:rPr>
          <w:rFonts w:ascii="Times New Roman" w:eastAsia="Calibri" w:hAnsi="Times New Roman" w:cs="Times New Roman"/>
          <w:b/>
          <w:color w:val="000000"/>
        </w:rPr>
      </w:pPr>
    </w:p>
    <w:p w14:paraId="44EEA32F" w14:textId="1E001819" w:rsidR="00D447EA" w:rsidRPr="00D447EA" w:rsidRDefault="00D447EA" w:rsidP="00D447EA">
      <w:pPr>
        <w:spacing w:after="200" w:line="276" w:lineRule="auto"/>
        <w:contextualSpacing/>
        <w:jc w:val="center"/>
        <w:rPr>
          <w:rFonts w:ascii="Times New Roman" w:eastAsia="Calibri" w:hAnsi="Times New Roman" w:cs="Times New Roman"/>
          <w:b/>
          <w:color w:val="000000"/>
        </w:rPr>
      </w:pPr>
      <w:r w:rsidRPr="00D447EA">
        <w:rPr>
          <w:rFonts w:ascii="Times New Roman" w:eastAsia="Calibri" w:hAnsi="Times New Roman" w:cs="Times New Roman"/>
          <w:b/>
          <w:color w:val="000000"/>
        </w:rPr>
        <w:t>TECHNINĖ SPECIFIKACIJA</w:t>
      </w:r>
    </w:p>
    <w:p w14:paraId="11F71579" w14:textId="48A72191" w:rsidR="00D447EA" w:rsidRDefault="00FE2535" w:rsidP="00D447EA">
      <w:pPr>
        <w:tabs>
          <w:tab w:val="left" w:pos="540"/>
        </w:tabs>
        <w:spacing w:line="259" w:lineRule="auto"/>
        <w:contextualSpacing/>
        <w:jc w:val="center"/>
        <w:rPr>
          <w:rFonts w:ascii="Times New Roman" w:eastAsia="Times New Roman" w:hAnsi="Times New Roman" w:cs="Times New Roman"/>
          <w:b/>
          <w:kern w:val="0"/>
          <w:szCs w:val="20"/>
          <w14:ligatures w14:val="none"/>
        </w:rPr>
      </w:pPr>
      <w:bookmarkStart w:id="0" w:name="_Hlk210303926"/>
      <w:r>
        <w:rPr>
          <w:rFonts w:ascii="Times New Roman" w:eastAsia="Times New Roman" w:hAnsi="Times New Roman" w:cs="Times New Roman"/>
          <w:b/>
          <w:kern w:val="0"/>
          <w:szCs w:val="20"/>
          <w14:ligatures w14:val="none"/>
        </w:rPr>
        <w:t>GARSO SISTEMA</w:t>
      </w:r>
    </w:p>
    <w:p w14:paraId="0F0E1BB8" w14:textId="77777777" w:rsidR="00090FF9" w:rsidRPr="00D447EA" w:rsidRDefault="00090FF9" w:rsidP="00D447EA">
      <w:pPr>
        <w:tabs>
          <w:tab w:val="left" w:pos="540"/>
        </w:tabs>
        <w:spacing w:line="259" w:lineRule="auto"/>
        <w:contextualSpacing/>
        <w:jc w:val="center"/>
        <w:rPr>
          <w:rFonts w:ascii="Times New Roman" w:eastAsia="Times New Roman" w:hAnsi="Times New Roman" w:cs="Times New Roman"/>
          <w:b/>
          <w:kern w:val="0"/>
          <w:szCs w:val="20"/>
          <w14:ligatures w14:val="none"/>
        </w:rPr>
      </w:pPr>
    </w:p>
    <w:bookmarkEnd w:id="0"/>
    <w:p w14:paraId="491E7E61" w14:textId="276A2895" w:rsidR="00C71F87" w:rsidRPr="006D0AA2" w:rsidRDefault="00090FF9" w:rsidP="002B31E2">
      <w:pPr>
        <w:jc w:val="both"/>
        <w:rPr>
          <w:rFonts w:ascii="Times New Roman" w:eastAsia="Calibri" w:hAnsi="Times New Roman" w:cs="Times New Roman"/>
          <w:bCs/>
        </w:rPr>
      </w:pPr>
      <w:r w:rsidRPr="00245F3B">
        <w:rPr>
          <w:rFonts w:ascii="Times New Roman" w:eastAsia="Calibri" w:hAnsi="Times New Roman" w:cs="Times New Roman"/>
          <w:b/>
        </w:rPr>
        <w:t xml:space="preserve">     </w:t>
      </w:r>
      <w:r w:rsidR="00D528BB" w:rsidRPr="006D0AA2">
        <w:rPr>
          <w:rFonts w:ascii="Times New Roman" w:eastAsia="Calibri" w:hAnsi="Times New Roman" w:cs="Times New Roman"/>
          <w:b/>
        </w:rPr>
        <w:t>Pirkimo objekto pavadinimas</w:t>
      </w:r>
      <w:r w:rsidR="00C41DF5" w:rsidRPr="006D0AA2">
        <w:rPr>
          <w:rFonts w:ascii="Times New Roman" w:eastAsia="Calibri" w:hAnsi="Times New Roman" w:cs="Times New Roman"/>
          <w:bCs/>
        </w:rPr>
        <w:t xml:space="preserve"> </w:t>
      </w:r>
      <w:r w:rsidR="00D528BB" w:rsidRPr="006D0AA2">
        <w:rPr>
          <w:rFonts w:ascii="Times New Roman" w:eastAsia="Calibri" w:hAnsi="Times New Roman" w:cs="Times New Roman"/>
          <w:bCs/>
        </w:rPr>
        <w:t xml:space="preserve">- </w:t>
      </w:r>
      <w:r w:rsidR="00A80592">
        <w:rPr>
          <w:rFonts w:ascii="Times New Roman" w:eastAsia="Calibri" w:hAnsi="Times New Roman" w:cs="Times New Roman"/>
          <w:bCs/>
        </w:rPr>
        <w:t>g</w:t>
      </w:r>
      <w:r w:rsidR="00D447EA" w:rsidRPr="006D0AA2">
        <w:rPr>
          <w:rFonts w:ascii="Times New Roman" w:eastAsia="Calibri" w:hAnsi="Times New Roman" w:cs="Times New Roman"/>
          <w:bCs/>
        </w:rPr>
        <w:t>arso sistem</w:t>
      </w:r>
      <w:r w:rsidR="00D528BB" w:rsidRPr="006D0AA2">
        <w:rPr>
          <w:rFonts w:ascii="Times New Roman" w:eastAsia="Calibri" w:hAnsi="Times New Roman" w:cs="Times New Roman"/>
          <w:bCs/>
        </w:rPr>
        <w:t>a</w:t>
      </w:r>
      <w:r w:rsidR="00D447EA" w:rsidRPr="006D0AA2">
        <w:rPr>
          <w:rFonts w:ascii="Times New Roman" w:eastAsia="Calibri" w:hAnsi="Times New Roman" w:cs="Times New Roman"/>
          <w:bCs/>
        </w:rPr>
        <w:t xml:space="preserve"> (toliau Prekė</w:t>
      </w:r>
      <w:r w:rsidR="00A47B0E" w:rsidRPr="006D0AA2">
        <w:rPr>
          <w:rFonts w:ascii="Times New Roman" w:eastAsia="Calibri" w:hAnsi="Times New Roman" w:cs="Times New Roman"/>
          <w:bCs/>
        </w:rPr>
        <w:t>, Prekės</w:t>
      </w:r>
      <w:r w:rsidR="00D447EA" w:rsidRPr="006D0AA2">
        <w:rPr>
          <w:rFonts w:ascii="Times New Roman" w:eastAsia="Calibri" w:hAnsi="Times New Roman" w:cs="Times New Roman"/>
          <w:bCs/>
        </w:rPr>
        <w:t>)</w:t>
      </w:r>
      <w:r w:rsidR="00A606AC" w:rsidRPr="006D0AA2">
        <w:rPr>
          <w:rFonts w:ascii="Times New Roman" w:eastAsia="Calibri" w:hAnsi="Times New Roman" w:cs="Times New Roman"/>
          <w:bCs/>
        </w:rPr>
        <w:t xml:space="preserve"> kurią sudaro </w:t>
      </w:r>
      <w:r w:rsidR="00C71F87" w:rsidRPr="006D0AA2">
        <w:rPr>
          <w:rFonts w:ascii="Times New Roman" w:eastAsia="Calibri" w:hAnsi="Times New Roman" w:cs="Times New Roman"/>
          <w:bCs/>
        </w:rPr>
        <w:t>:</w:t>
      </w:r>
    </w:p>
    <w:p w14:paraId="0D7B1E6B" w14:textId="4D458CA3" w:rsidR="00C71F87" w:rsidRPr="006D0AA2" w:rsidRDefault="00C71F87" w:rsidP="00B31B8E">
      <w:pPr>
        <w:spacing w:after="0"/>
        <w:jc w:val="both"/>
        <w:rPr>
          <w:rFonts w:ascii="Times New Roman" w:hAnsi="Times New Roman" w:cs="Times New Roman"/>
        </w:rPr>
      </w:pPr>
      <w:r w:rsidRPr="006D0AA2">
        <w:rPr>
          <w:rFonts w:ascii="Times New Roman" w:eastAsia="Calibri" w:hAnsi="Times New Roman" w:cs="Times New Roman"/>
          <w:bCs/>
        </w:rPr>
        <w:t xml:space="preserve">    </w:t>
      </w:r>
      <w:r w:rsidR="00DC3BEF">
        <w:rPr>
          <w:rFonts w:ascii="Times New Roman" w:eastAsia="Calibri" w:hAnsi="Times New Roman" w:cs="Times New Roman"/>
          <w:bCs/>
        </w:rPr>
        <w:t xml:space="preserve">- </w:t>
      </w:r>
      <w:r w:rsidR="00A606AC" w:rsidRPr="006D0AA2">
        <w:rPr>
          <w:rFonts w:ascii="Times New Roman" w:hAnsi="Times New Roman" w:cs="Times New Roman"/>
        </w:rPr>
        <w:t xml:space="preserve">garso kolonėlių </w:t>
      </w:r>
      <w:r w:rsidR="00FC66C3" w:rsidRPr="006D0AA2">
        <w:rPr>
          <w:rFonts w:ascii="Times New Roman" w:hAnsi="Times New Roman" w:cs="Times New Roman"/>
        </w:rPr>
        <w:t>komplektas – garso kolonėlių kekė</w:t>
      </w:r>
      <w:r w:rsidR="00A606AC" w:rsidRPr="006D0AA2">
        <w:rPr>
          <w:rFonts w:ascii="Times New Roman" w:hAnsi="Times New Roman" w:cs="Times New Roman"/>
        </w:rPr>
        <w:t>, kek</w:t>
      </w:r>
      <w:r w:rsidR="00FC66C3" w:rsidRPr="006D0AA2">
        <w:rPr>
          <w:rFonts w:ascii="Times New Roman" w:hAnsi="Times New Roman" w:cs="Times New Roman"/>
        </w:rPr>
        <w:t>ės</w:t>
      </w:r>
      <w:r w:rsidR="00A606AC" w:rsidRPr="006D0AA2">
        <w:rPr>
          <w:rFonts w:ascii="Times New Roman" w:hAnsi="Times New Roman" w:cs="Times New Roman"/>
        </w:rPr>
        <w:t xml:space="preserve"> kabinimo įranga,</w:t>
      </w:r>
      <w:r w:rsidR="00FC66C3" w:rsidRPr="006D0AA2">
        <w:rPr>
          <w:rFonts w:ascii="Times New Roman" w:hAnsi="Times New Roman" w:cs="Times New Roman"/>
        </w:rPr>
        <w:t xml:space="preserve"> </w:t>
      </w:r>
      <w:r w:rsidRPr="006D0AA2">
        <w:rPr>
          <w:rFonts w:ascii="Times New Roman" w:hAnsi="Times New Roman" w:cs="Times New Roman"/>
        </w:rPr>
        <w:t xml:space="preserve">sujungimo su stiprintuvų komplektu kabeliai, </w:t>
      </w:r>
    </w:p>
    <w:p w14:paraId="4B479916" w14:textId="0379B9BE" w:rsidR="00C71F87" w:rsidRPr="006D0AA2" w:rsidRDefault="00C71F87" w:rsidP="00B31B8E">
      <w:pPr>
        <w:spacing w:after="0"/>
        <w:jc w:val="both"/>
        <w:rPr>
          <w:rFonts w:ascii="Times New Roman" w:hAnsi="Times New Roman" w:cs="Times New Roman"/>
        </w:rPr>
      </w:pPr>
      <w:r w:rsidRPr="006D0AA2">
        <w:rPr>
          <w:rFonts w:ascii="Times New Roman" w:hAnsi="Times New Roman" w:cs="Times New Roman"/>
        </w:rPr>
        <w:t xml:space="preserve">    </w:t>
      </w:r>
      <w:r w:rsidR="00DC3BEF">
        <w:rPr>
          <w:rFonts w:ascii="Times New Roman" w:hAnsi="Times New Roman" w:cs="Times New Roman"/>
        </w:rPr>
        <w:t xml:space="preserve">- </w:t>
      </w:r>
      <w:r w:rsidR="00FC66C3" w:rsidRPr="006D0AA2">
        <w:rPr>
          <w:rFonts w:ascii="Times New Roman" w:hAnsi="Times New Roman" w:cs="Times New Roman"/>
        </w:rPr>
        <w:t>ž</w:t>
      </w:r>
      <w:r w:rsidR="00AA2A68" w:rsidRPr="006D0AA2">
        <w:rPr>
          <w:rFonts w:ascii="Times New Roman" w:hAnsi="Times New Roman" w:cs="Times New Roman"/>
        </w:rPr>
        <w:t>emų dažnių sistema – žemų dažnių garso kolonėlės, jų kabinimo įranga</w:t>
      </w:r>
      <w:r w:rsidRPr="006D0AA2">
        <w:rPr>
          <w:rFonts w:ascii="Times New Roman" w:hAnsi="Times New Roman" w:cs="Times New Roman"/>
        </w:rPr>
        <w:t>, sujungimo su stiprintuvų komplektu kabeliai</w:t>
      </w:r>
      <w:r w:rsidR="00B31B8E">
        <w:rPr>
          <w:rFonts w:ascii="Times New Roman" w:hAnsi="Times New Roman" w:cs="Times New Roman"/>
        </w:rPr>
        <w:t>,</w:t>
      </w:r>
      <w:r w:rsidR="00A606AC" w:rsidRPr="006D0AA2">
        <w:rPr>
          <w:rFonts w:ascii="Times New Roman" w:hAnsi="Times New Roman" w:cs="Times New Roman"/>
        </w:rPr>
        <w:t xml:space="preserve"> </w:t>
      </w:r>
    </w:p>
    <w:p w14:paraId="156568CF" w14:textId="27B4A6B5" w:rsidR="00C71F87" w:rsidRPr="006D0AA2" w:rsidRDefault="00C71F87" w:rsidP="00B31B8E">
      <w:pPr>
        <w:spacing w:after="0"/>
        <w:jc w:val="both"/>
        <w:rPr>
          <w:rFonts w:ascii="Times New Roman" w:hAnsi="Times New Roman" w:cs="Times New Roman"/>
        </w:rPr>
      </w:pPr>
      <w:r w:rsidRPr="006D0AA2">
        <w:rPr>
          <w:rFonts w:ascii="Times New Roman" w:hAnsi="Times New Roman" w:cs="Times New Roman"/>
        </w:rPr>
        <w:t xml:space="preserve">    </w:t>
      </w:r>
      <w:r w:rsidR="00DC3BEF">
        <w:rPr>
          <w:rFonts w:ascii="Times New Roman" w:hAnsi="Times New Roman" w:cs="Times New Roman"/>
        </w:rPr>
        <w:t xml:space="preserve">- </w:t>
      </w:r>
      <w:r w:rsidR="00A606AC" w:rsidRPr="006D0AA2">
        <w:rPr>
          <w:rFonts w:ascii="Times New Roman" w:hAnsi="Times New Roman" w:cs="Times New Roman"/>
        </w:rPr>
        <w:t>stiprintuv</w:t>
      </w:r>
      <w:r w:rsidRPr="006D0AA2">
        <w:rPr>
          <w:rFonts w:ascii="Times New Roman" w:hAnsi="Times New Roman" w:cs="Times New Roman"/>
        </w:rPr>
        <w:t>ų komplektas</w:t>
      </w:r>
      <w:r w:rsidR="00B31B8E">
        <w:rPr>
          <w:rFonts w:ascii="Times New Roman" w:hAnsi="Times New Roman" w:cs="Times New Roman"/>
        </w:rPr>
        <w:t>.</w:t>
      </w:r>
    </w:p>
    <w:p w14:paraId="291FCEF6" w14:textId="6BFF4DDE" w:rsidR="000568E5" w:rsidRPr="006D0AA2" w:rsidRDefault="00C71F87" w:rsidP="00B31B8E">
      <w:pPr>
        <w:spacing w:after="0"/>
        <w:jc w:val="both"/>
        <w:rPr>
          <w:rFonts w:ascii="Times New Roman" w:hAnsi="Times New Roman"/>
        </w:rPr>
      </w:pPr>
      <w:r w:rsidRPr="006D0AA2">
        <w:rPr>
          <w:rFonts w:ascii="Times New Roman" w:hAnsi="Times New Roman" w:cs="Times New Roman"/>
        </w:rPr>
        <w:t xml:space="preserve">     </w:t>
      </w:r>
      <w:r w:rsidR="00EB2172" w:rsidRPr="006D0AA2">
        <w:rPr>
          <w:rFonts w:ascii="Times New Roman" w:hAnsi="Times New Roman"/>
        </w:rPr>
        <w:t xml:space="preserve">Kabelių kiekis ir techniniai parametrai turi užtikrinti pilną sistemos funkcionalumą. Numatomas preliminarus atstumas nuo stiprintuvų iki kolonėlių masyvo </w:t>
      </w:r>
      <w:r w:rsidR="00EB2172" w:rsidRPr="004B2F0E">
        <w:rPr>
          <w:rFonts w:ascii="Times New Roman" w:hAnsi="Times New Roman"/>
        </w:rPr>
        <w:t xml:space="preserve">– apie </w:t>
      </w:r>
      <w:r w:rsidR="00252855" w:rsidRPr="004B2F0E">
        <w:rPr>
          <w:rFonts w:ascii="Times New Roman" w:hAnsi="Times New Roman"/>
        </w:rPr>
        <w:t>15-30</w:t>
      </w:r>
      <w:r w:rsidR="00EB2172" w:rsidRPr="004B2F0E">
        <w:rPr>
          <w:rFonts w:ascii="Times New Roman" w:hAnsi="Times New Roman"/>
        </w:rPr>
        <w:t xml:space="preserve"> metrų. </w:t>
      </w:r>
      <w:r w:rsidR="00EB2172" w:rsidRPr="006D0AA2">
        <w:rPr>
          <w:rFonts w:ascii="Times New Roman" w:hAnsi="Times New Roman"/>
        </w:rPr>
        <w:t>Tikslūs kabelių ilgiai bus derinami su tiekėju sutarties vykdymo laikotarpiu. Tiekėjas atsako už tai, kad siūlomas kabelių komplektas būtų suderinamas su siūloma įranga ir užtikrintų tinkamą sistemos veikimą.</w:t>
      </w:r>
    </w:p>
    <w:p w14:paraId="7EDAA5C8" w14:textId="781AA210" w:rsidR="00090FF9" w:rsidRPr="006D0AA2" w:rsidRDefault="002B31E2" w:rsidP="00B31B8E">
      <w:pPr>
        <w:spacing w:after="0"/>
        <w:jc w:val="both"/>
        <w:rPr>
          <w:rFonts w:ascii="Times New Roman" w:hAnsi="Times New Roman"/>
        </w:rPr>
      </w:pPr>
      <w:r>
        <w:rPr>
          <w:rFonts w:ascii="Times New Roman" w:hAnsi="Times New Roman"/>
        </w:rPr>
        <w:t xml:space="preserve">    </w:t>
      </w:r>
      <w:r w:rsidR="00090FF9" w:rsidRPr="006D0AA2">
        <w:rPr>
          <w:rFonts w:ascii="Times New Roman" w:hAnsi="Times New Roman"/>
        </w:rPr>
        <w:t>Kolonėlių spalva tamsi.</w:t>
      </w:r>
    </w:p>
    <w:p w14:paraId="776AD3F1" w14:textId="3314CECB" w:rsidR="00A703E5" w:rsidRPr="006D0AA2" w:rsidRDefault="004B2D05" w:rsidP="00B31B8E">
      <w:pPr>
        <w:tabs>
          <w:tab w:val="left" w:pos="540"/>
        </w:tabs>
        <w:spacing w:after="0" w:line="276" w:lineRule="auto"/>
        <w:contextualSpacing/>
        <w:jc w:val="both"/>
        <w:rPr>
          <w:rFonts w:ascii="Times New Roman" w:eastAsia="Calibri" w:hAnsi="Times New Roman" w:cs="Times New Roman"/>
          <w:bCs/>
        </w:rPr>
      </w:pPr>
      <w:r w:rsidRPr="006D0AA2">
        <w:rPr>
          <w:rFonts w:ascii="Times New Roman" w:eastAsia="Calibri" w:hAnsi="Times New Roman" w:cs="Times New Roman"/>
          <w:bCs/>
        </w:rPr>
        <w:t xml:space="preserve">    </w:t>
      </w:r>
      <w:r w:rsidR="00A703E5" w:rsidRPr="006D0AA2">
        <w:rPr>
          <w:rFonts w:ascii="Times New Roman" w:eastAsia="Calibri" w:hAnsi="Times New Roman" w:cs="Times New Roman"/>
          <w:bCs/>
        </w:rPr>
        <w:t>Tiekėjas per 2 mėnesius turi pristatyti Prekę adresu Smiltynės g. 4, Klaipėda, išmontuoti esamą garso sistemą, sumontuoti Prekę, ją suderinti, paleisti, pademonstruoti veikimą ir apmokyti personalą (2 asmenis) dirbti su ja.</w:t>
      </w:r>
    </w:p>
    <w:p w14:paraId="1ECC842D" w14:textId="5B5C7349" w:rsidR="002B759D" w:rsidRPr="006D0AA2" w:rsidRDefault="002B759D" w:rsidP="00B31B8E">
      <w:pPr>
        <w:tabs>
          <w:tab w:val="left" w:pos="540"/>
        </w:tabs>
        <w:spacing w:after="0" w:line="276" w:lineRule="auto"/>
        <w:contextualSpacing/>
        <w:jc w:val="both"/>
        <w:rPr>
          <w:rFonts w:ascii="Times New Roman" w:eastAsia="Calibri" w:hAnsi="Times New Roman" w:cs="Times New Roman"/>
          <w:bCs/>
        </w:rPr>
      </w:pPr>
      <w:r w:rsidRPr="006D0AA2">
        <w:rPr>
          <w:rFonts w:ascii="Times New Roman" w:eastAsia="Calibri" w:hAnsi="Times New Roman" w:cs="Times New Roman"/>
        </w:rPr>
        <w:t xml:space="preserve">    Siūlomos lauko garso sistemos kolonėlės ir stiprintuv</w:t>
      </w:r>
      <w:r w:rsidR="00C641DA" w:rsidRPr="006D0AA2">
        <w:rPr>
          <w:rFonts w:ascii="Times New Roman" w:eastAsia="Calibri" w:hAnsi="Times New Roman" w:cs="Times New Roman"/>
        </w:rPr>
        <w:t>a</w:t>
      </w:r>
      <w:r w:rsidR="002D18F3" w:rsidRPr="006D0AA2">
        <w:rPr>
          <w:rFonts w:ascii="Times New Roman" w:eastAsia="Calibri" w:hAnsi="Times New Roman" w:cs="Times New Roman"/>
        </w:rPr>
        <w:t>i</w:t>
      </w:r>
      <w:r w:rsidRPr="006D0AA2">
        <w:rPr>
          <w:rFonts w:ascii="Times New Roman" w:eastAsia="Calibri" w:hAnsi="Times New Roman" w:cs="Times New Roman"/>
        </w:rPr>
        <w:t> turi būti to paties gamintojo gaminami įrenginiai.</w:t>
      </w:r>
      <w:r w:rsidRPr="006D0AA2">
        <w:rPr>
          <w:rFonts w:ascii="Times New Roman" w:eastAsia="Calibri" w:hAnsi="Times New Roman" w:cs="Times New Roman"/>
          <w:bCs/>
        </w:rPr>
        <w:t xml:space="preserve"> Jie turi būti tarpusavyje suderinti pagal gamintojo technines charakteristikas ir rekomendacijas, užtikrinant tinkamą elektrinį, akustinį bei eksploatacinį suderinamumą ir galimybę veikti kartu kaip vientisa garso atkūrimo sistema.</w:t>
      </w:r>
    </w:p>
    <w:p w14:paraId="39E6B1EB" w14:textId="4FC997E6" w:rsidR="00891981" w:rsidRPr="006D0AA2" w:rsidRDefault="004B2D05" w:rsidP="00B31B8E">
      <w:pPr>
        <w:tabs>
          <w:tab w:val="left" w:pos="540"/>
        </w:tabs>
        <w:spacing w:after="0" w:line="276" w:lineRule="auto"/>
        <w:contextualSpacing/>
        <w:jc w:val="both"/>
        <w:rPr>
          <w:rFonts w:ascii="Times New Roman" w:hAnsi="Times New Roman" w:cs="Times New Roman"/>
        </w:rPr>
      </w:pPr>
      <w:r w:rsidRPr="006D0AA2">
        <w:rPr>
          <w:rFonts w:ascii="Times New Roman" w:hAnsi="Times New Roman" w:cs="Times New Roman"/>
        </w:rPr>
        <w:t xml:space="preserve">  </w:t>
      </w:r>
      <w:r w:rsidR="00897375" w:rsidRPr="006D0AA2">
        <w:rPr>
          <w:rFonts w:ascii="Times New Roman" w:hAnsi="Times New Roman" w:cs="Times New Roman"/>
        </w:rPr>
        <w:t xml:space="preserve"> </w:t>
      </w:r>
      <w:r w:rsidRPr="006D0AA2">
        <w:rPr>
          <w:rFonts w:ascii="Times New Roman" w:hAnsi="Times New Roman" w:cs="Times New Roman"/>
        </w:rPr>
        <w:t xml:space="preserve">  </w:t>
      </w:r>
      <w:r w:rsidR="00EA1421" w:rsidRPr="006D0AA2">
        <w:rPr>
          <w:rFonts w:ascii="Times New Roman" w:hAnsi="Times New Roman" w:cs="Times New Roman"/>
        </w:rPr>
        <w:t xml:space="preserve">Garso kolonėlių komplektas – garso kolonėlių kekės </w:t>
      </w:r>
      <w:r w:rsidR="00891981" w:rsidRPr="006D0AA2">
        <w:rPr>
          <w:rFonts w:ascii="Times New Roman" w:hAnsi="Times New Roman" w:cs="Times New Roman"/>
        </w:rPr>
        <w:t xml:space="preserve">montavimo pozicija – parenkama pagal įgarsinimo sistemos erdvinę akustinę simuliaciją, parengtą </w:t>
      </w:r>
      <w:r w:rsidR="00E7636C" w:rsidRPr="006D0AA2">
        <w:rPr>
          <w:rFonts w:ascii="Times New Roman" w:hAnsi="Times New Roman" w:cs="Times New Roman"/>
        </w:rPr>
        <w:t>sutarties vykdymo metu</w:t>
      </w:r>
      <w:r w:rsidR="00891981" w:rsidRPr="006D0AA2">
        <w:rPr>
          <w:rFonts w:ascii="Times New Roman" w:hAnsi="Times New Roman" w:cs="Times New Roman"/>
        </w:rPr>
        <w:t xml:space="preserve"> Delfinariumo </w:t>
      </w:r>
      <w:r w:rsidR="004E6692" w:rsidRPr="006D0AA2">
        <w:rPr>
          <w:rFonts w:ascii="Times New Roman" w:hAnsi="Times New Roman" w:cs="Times New Roman"/>
        </w:rPr>
        <w:t xml:space="preserve">baseino </w:t>
      </w:r>
      <w:r w:rsidR="00891981" w:rsidRPr="006D0AA2">
        <w:rPr>
          <w:rFonts w:ascii="Times New Roman" w:hAnsi="Times New Roman" w:cs="Times New Roman"/>
        </w:rPr>
        <w:t>erdv</w:t>
      </w:r>
      <w:r w:rsidR="004E6692" w:rsidRPr="006D0AA2">
        <w:rPr>
          <w:rFonts w:ascii="Times New Roman" w:hAnsi="Times New Roman" w:cs="Times New Roman"/>
        </w:rPr>
        <w:t>ei</w:t>
      </w:r>
      <w:r w:rsidR="00C661B2">
        <w:rPr>
          <w:rFonts w:ascii="Times New Roman" w:hAnsi="Times New Roman" w:cs="Times New Roman"/>
        </w:rPr>
        <w:t xml:space="preserve"> (</w:t>
      </w:r>
      <w:r w:rsidR="00E95BA1">
        <w:rPr>
          <w:rFonts w:ascii="Times New Roman" w:hAnsi="Times New Roman" w:cs="Times New Roman"/>
        </w:rPr>
        <w:t>Baseino patalpos planas pridedamas</w:t>
      </w:r>
      <w:r w:rsidR="00C661B2">
        <w:rPr>
          <w:rFonts w:ascii="Times New Roman" w:hAnsi="Times New Roman" w:cs="Times New Roman"/>
        </w:rPr>
        <w:t>)</w:t>
      </w:r>
      <w:r w:rsidR="00891981" w:rsidRPr="006D0AA2">
        <w:rPr>
          <w:rFonts w:ascii="Times New Roman" w:hAnsi="Times New Roman" w:cs="Times New Roman"/>
        </w:rPr>
        <w:t>.</w:t>
      </w:r>
    </w:p>
    <w:p w14:paraId="131A4F98" w14:textId="4736C566" w:rsidR="00DB6456" w:rsidRPr="006D0AA2" w:rsidRDefault="004B2D05" w:rsidP="00B31B8E">
      <w:pPr>
        <w:tabs>
          <w:tab w:val="left" w:pos="540"/>
        </w:tabs>
        <w:spacing w:after="0" w:line="276" w:lineRule="auto"/>
        <w:contextualSpacing/>
        <w:jc w:val="both"/>
        <w:rPr>
          <w:rFonts w:ascii="Times New Roman" w:hAnsi="Times New Roman" w:cs="Times New Roman"/>
        </w:rPr>
      </w:pPr>
      <w:r w:rsidRPr="006D0AA2">
        <w:rPr>
          <w:rFonts w:ascii="Times New Roman" w:hAnsi="Times New Roman" w:cs="Times New Roman"/>
        </w:rPr>
        <w:t xml:space="preserve">     </w:t>
      </w:r>
      <w:r w:rsidR="00DB6456" w:rsidRPr="006D0AA2">
        <w:rPr>
          <w:rFonts w:ascii="Times New Roman" w:hAnsi="Times New Roman" w:cs="Times New Roman"/>
        </w:rPr>
        <w:t xml:space="preserve">Žemų dažnių </w:t>
      </w:r>
      <w:r w:rsidR="00EA1421" w:rsidRPr="006D0AA2">
        <w:rPr>
          <w:rFonts w:ascii="Times New Roman" w:hAnsi="Times New Roman" w:cs="Times New Roman"/>
        </w:rPr>
        <w:t xml:space="preserve">sistema – žemų dažnių garso kolonėlių </w:t>
      </w:r>
      <w:r w:rsidR="00F622B4" w:rsidRPr="006D0AA2">
        <w:rPr>
          <w:rFonts w:ascii="Times New Roman" w:hAnsi="Times New Roman" w:cs="Times New Roman"/>
        </w:rPr>
        <w:t>montavimo pozicija – parenkama pagal įgarsinimo sistemos erdvinę akustinę simuliaciją, parengtą sutarties vykdymo metu Delfinariumo baseino erdvei.</w:t>
      </w:r>
    </w:p>
    <w:p w14:paraId="4119593A" w14:textId="77777777" w:rsidR="003C716B" w:rsidRDefault="004B2D05" w:rsidP="00B31B8E">
      <w:pPr>
        <w:tabs>
          <w:tab w:val="left" w:pos="540"/>
        </w:tabs>
        <w:spacing w:after="0" w:line="276" w:lineRule="auto"/>
        <w:contextualSpacing/>
        <w:jc w:val="both"/>
        <w:rPr>
          <w:rFonts w:ascii="Times New Roman" w:eastAsia="Times New Roman" w:hAnsi="Times New Roman" w:cs="Times New Roman"/>
          <w:color w:val="1F1F1F"/>
          <w:kern w:val="0"/>
          <w:lang w:eastAsia="lt-LT"/>
          <w14:ligatures w14:val="none"/>
        </w:rPr>
      </w:pPr>
      <w:r w:rsidRPr="006D0AA2">
        <w:rPr>
          <w:rFonts w:ascii="Times New Roman" w:hAnsi="Times New Roman" w:cs="Times New Roman"/>
        </w:rPr>
        <w:t xml:space="preserve">     </w:t>
      </w:r>
      <w:r w:rsidR="003C716B" w:rsidRPr="008B50E6">
        <w:rPr>
          <w:rFonts w:ascii="Times New Roman" w:hAnsi="Times New Roman" w:cs="Times New Roman"/>
        </w:rPr>
        <w:t xml:space="preserve">Visos kolonėlės montuojamos Delfinariumo baseino patalpoje, </w:t>
      </w:r>
      <w:r w:rsidR="003C716B" w:rsidRPr="008B50E6">
        <w:rPr>
          <w:rFonts w:ascii="Times New Roman" w:eastAsia="Times New Roman" w:hAnsi="Times New Roman" w:cs="Times New Roman"/>
          <w:color w:val="1F1F1F"/>
          <w:kern w:val="0"/>
          <w:lang w:eastAsia="lt-LT"/>
          <w14:ligatures w14:val="none"/>
        </w:rPr>
        <w:t xml:space="preserve">kurios aplinka yra viena agresyviausių terpių elektronikai ir akustikai dėl priežasčių: nuolatinio kylančio garų kondensato ir chloro ir druskos cheminių junginių ore. Pasirodymų metu naudojama sūraus vandens užuolaida skirta trimačiam vaizdui išgauti. </w:t>
      </w:r>
    </w:p>
    <w:p w14:paraId="5A76AA1F" w14:textId="587632C4" w:rsidR="002D18F3" w:rsidRPr="006D0AA2" w:rsidRDefault="008C40F1" w:rsidP="00B31B8E">
      <w:pPr>
        <w:tabs>
          <w:tab w:val="left" w:pos="540"/>
        </w:tabs>
        <w:spacing w:after="0" w:line="276" w:lineRule="auto"/>
        <w:contextualSpacing/>
        <w:jc w:val="both"/>
        <w:rPr>
          <w:rFonts w:ascii="Times New Roman" w:hAnsi="Times New Roman" w:cs="Times New Roman"/>
        </w:rPr>
      </w:pPr>
      <w:r>
        <w:rPr>
          <w:rFonts w:ascii="Times New Roman" w:eastAsia="Times New Roman" w:hAnsi="Times New Roman" w:cs="Times New Roman"/>
          <w:color w:val="1F1F1F"/>
          <w:kern w:val="0"/>
          <w:lang w:eastAsia="lt-LT"/>
          <w14:ligatures w14:val="none"/>
        </w:rPr>
        <w:t xml:space="preserve">     </w:t>
      </w:r>
      <w:r w:rsidR="00787F2D" w:rsidRPr="006D0AA2">
        <w:rPr>
          <w:rFonts w:ascii="Times New Roman" w:hAnsi="Times New Roman" w:cs="Times New Roman"/>
        </w:rPr>
        <w:t>Stiprintuv</w:t>
      </w:r>
      <w:r w:rsidR="00EA1421" w:rsidRPr="006D0AA2">
        <w:rPr>
          <w:rFonts w:ascii="Times New Roman" w:hAnsi="Times New Roman" w:cs="Times New Roman"/>
        </w:rPr>
        <w:t xml:space="preserve">ų </w:t>
      </w:r>
      <w:r w:rsidR="00787F2D" w:rsidRPr="006D0AA2">
        <w:rPr>
          <w:rFonts w:ascii="Times New Roman" w:hAnsi="Times New Roman" w:cs="Times New Roman"/>
        </w:rPr>
        <w:t xml:space="preserve"> komplektas – turi užtikrinti  1 lentelės 1 ir 2  </w:t>
      </w:r>
      <w:r w:rsidR="00F3442B" w:rsidRPr="006D0AA2">
        <w:rPr>
          <w:rFonts w:ascii="Times New Roman" w:hAnsi="Times New Roman" w:cs="Times New Roman"/>
        </w:rPr>
        <w:t xml:space="preserve">eilutėse </w:t>
      </w:r>
      <w:r w:rsidR="00787F2D" w:rsidRPr="006D0AA2">
        <w:rPr>
          <w:rFonts w:ascii="Times New Roman" w:hAnsi="Times New Roman" w:cs="Times New Roman"/>
        </w:rPr>
        <w:t xml:space="preserve">siūlomų </w:t>
      </w:r>
      <w:r w:rsidR="00EA1421" w:rsidRPr="006D0AA2">
        <w:rPr>
          <w:rFonts w:ascii="Times New Roman" w:hAnsi="Times New Roman" w:cs="Times New Roman"/>
        </w:rPr>
        <w:t>garso kolonėlių komplekt</w:t>
      </w:r>
      <w:r w:rsidR="005F36D7" w:rsidRPr="006D0AA2">
        <w:rPr>
          <w:rFonts w:ascii="Times New Roman" w:hAnsi="Times New Roman" w:cs="Times New Roman"/>
        </w:rPr>
        <w:t>o</w:t>
      </w:r>
      <w:r w:rsidR="00EA1421" w:rsidRPr="006D0AA2">
        <w:rPr>
          <w:rFonts w:ascii="Times New Roman" w:hAnsi="Times New Roman" w:cs="Times New Roman"/>
        </w:rPr>
        <w:t xml:space="preserve"> – garso kolonėlių kek</w:t>
      </w:r>
      <w:r w:rsidR="005F36D7" w:rsidRPr="006D0AA2">
        <w:rPr>
          <w:rFonts w:ascii="Times New Roman" w:hAnsi="Times New Roman" w:cs="Times New Roman"/>
        </w:rPr>
        <w:t xml:space="preserve">ių, </w:t>
      </w:r>
      <w:r w:rsidR="00787F2D" w:rsidRPr="006D0AA2">
        <w:rPr>
          <w:rFonts w:ascii="Times New Roman" w:hAnsi="Times New Roman" w:cs="Times New Roman"/>
        </w:rPr>
        <w:t>ir</w:t>
      </w:r>
      <w:r w:rsidR="005F36D7" w:rsidRPr="006D0AA2">
        <w:rPr>
          <w:rFonts w:ascii="Times New Roman" w:hAnsi="Times New Roman" w:cs="Times New Roman"/>
        </w:rPr>
        <w:t xml:space="preserve"> žemų dažnių sistemos – žemų dažnių garso kolonėlių</w:t>
      </w:r>
      <w:r w:rsidR="00787F2D" w:rsidRPr="006D0AA2">
        <w:rPr>
          <w:rFonts w:ascii="Times New Roman" w:hAnsi="Times New Roman" w:cs="Times New Roman"/>
        </w:rPr>
        <w:t xml:space="preserve"> stiprinimą pagal siūlomos sistemos sukomplektavimą ir gamintojo rekomenduojamus sujungimus / išankstinius nustatymus.</w:t>
      </w:r>
      <w:r w:rsidR="00060CD4" w:rsidRPr="006D0AA2">
        <w:rPr>
          <w:rFonts w:ascii="Times New Roman" w:hAnsi="Times New Roman" w:cs="Times New Roman"/>
        </w:rPr>
        <w:t xml:space="preserve"> </w:t>
      </w:r>
    </w:p>
    <w:p w14:paraId="64C9EB95" w14:textId="3C2C20C2" w:rsidR="000B33E1" w:rsidRPr="006D0AA2" w:rsidRDefault="002D18F3" w:rsidP="00B31B8E">
      <w:pPr>
        <w:tabs>
          <w:tab w:val="left" w:pos="540"/>
        </w:tabs>
        <w:spacing w:after="0" w:line="276" w:lineRule="auto"/>
        <w:contextualSpacing/>
        <w:jc w:val="both"/>
        <w:rPr>
          <w:rFonts w:ascii="Times New Roman" w:hAnsi="Times New Roman" w:cs="Times New Roman"/>
        </w:rPr>
      </w:pPr>
      <w:r w:rsidRPr="006D0AA2">
        <w:rPr>
          <w:rFonts w:ascii="Times New Roman" w:hAnsi="Times New Roman" w:cs="Times New Roman"/>
        </w:rPr>
        <w:t xml:space="preserve">     </w:t>
      </w:r>
      <w:r w:rsidR="00060CD4" w:rsidRPr="006D0AA2">
        <w:rPr>
          <w:rFonts w:ascii="Times New Roman" w:hAnsi="Times New Roman" w:cs="Times New Roman"/>
        </w:rPr>
        <w:t>Stiprintuv</w:t>
      </w:r>
      <w:r w:rsidR="00AB1673" w:rsidRPr="006D0AA2">
        <w:rPr>
          <w:rFonts w:ascii="Times New Roman" w:hAnsi="Times New Roman" w:cs="Times New Roman"/>
        </w:rPr>
        <w:t>ų komplektas</w:t>
      </w:r>
      <w:r w:rsidRPr="006D0AA2">
        <w:rPr>
          <w:rFonts w:ascii="Times New Roman" w:hAnsi="Times New Roman" w:cs="Times New Roman"/>
        </w:rPr>
        <w:t xml:space="preserve"> </w:t>
      </w:r>
      <w:r w:rsidR="00060CD4" w:rsidRPr="006D0AA2">
        <w:rPr>
          <w:rFonts w:ascii="Times New Roman" w:hAnsi="Times New Roman" w:cs="Times New Roman"/>
        </w:rPr>
        <w:t xml:space="preserve"> </w:t>
      </w:r>
      <w:r w:rsidRPr="006D0AA2">
        <w:rPr>
          <w:rFonts w:ascii="Times New Roman" w:hAnsi="Times New Roman" w:cs="Times New Roman"/>
        </w:rPr>
        <w:t>montuojamas</w:t>
      </w:r>
      <w:r w:rsidR="00060CD4" w:rsidRPr="006D0AA2">
        <w:rPr>
          <w:rFonts w:ascii="Times New Roman" w:hAnsi="Times New Roman" w:cs="Times New Roman"/>
        </w:rPr>
        <w:t xml:space="preserve"> su 19” „rack“ tipo montažine spinta.</w:t>
      </w:r>
      <w:r w:rsidR="002A4D86" w:rsidRPr="006D0AA2">
        <w:rPr>
          <w:rFonts w:ascii="Times New Roman" w:hAnsi="Times New Roman" w:cs="Times New Roman"/>
        </w:rPr>
        <w:t xml:space="preserve"> „Rack“ tipo montažinės spintos aukštis – parenkamas taip, kad joje tilptų visas siūlomas stiprintuvų komplektas, įskaitant reikalingus ventiliacijos tarpus ir kabelių sujungimus.</w:t>
      </w:r>
    </w:p>
    <w:p w14:paraId="663203B3" w14:textId="3C0315BB" w:rsidR="00771279" w:rsidRDefault="00771279" w:rsidP="002B31E2">
      <w:pPr>
        <w:tabs>
          <w:tab w:val="left" w:pos="540"/>
        </w:tabs>
        <w:spacing w:line="276" w:lineRule="auto"/>
        <w:contextualSpacing/>
        <w:jc w:val="both"/>
        <w:rPr>
          <w:rFonts w:ascii="Times New Roman" w:hAnsi="Times New Roman" w:cs="Times New Roman"/>
        </w:rPr>
      </w:pPr>
      <w:r w:rsidRPr="006D0AA2">
        <w:rPr>
          <w:rFonts w:ascii="Times New Roman" w:hAnsi="Times New Roman" w:cs="Times New Roman"/>
        </w:rPr>
        <w:lastRenderedPageBreak/>
        <w:t xml:space="preserve">  </w:t>
      </w:r>
      <w:r w:rsidR="00A47B0E" w:rsidRPr="006D0AA2">
        <w:rPr>
          <w:rFonts w:ascii="Times New Roman" w:hAnsi="Times New Roman" w:cs="Times New Roman"/>
        </w:rPr>
        <w:t xml:space="preserve">  </w:t>
      </w:r>
      <w:r w:rsidRPr="006D0AA2">
        <w:rPr>
          <w:rFonts w:ascii="Times New Roman" w:hAnsi="Times New Roman" w:cs="Times New Roman"/>
        </w:rPr>
        <w:t xml:space="preserve"> Tiekėjas turi</w:t>
      </w:r>
      <w:r w:rsidR="00EB776E" w:rsidRPr="006D0AA2">
        <w:rPr>
          <w:rFonts w:ascii="Times New Roman" w:hAnsi="Times New Roman" w:cs="Times New Roman"/>
        </w:rPr>
        <w:t xml:space="preserve"> atlikti visus darbus, kurie gali būti pagrįstai laikomi būtinais instaliavimo darbų užbaigimui ir tinkamam sistemos eksploatavimui, nepriklausomai nuo to, ar jie yra detalizuoti techninėje specifikacijoje, ar ne.</w:t>
      </w:r>
      <w:r w:rsidR="008F21C0" w:rsidRPr="006D0AA2">
        <w:rPr>
          <w:rFonts w:ascii="Times New Roman" w:hAnsi="Times New Roman" w:cs="Times New Roman"/>
        </w:rPr>
        <w:t xml:space="preserve"> </w:t>
      </w:r>
      <w:r w:rsidR="006C506B" w:rsidRPr="006D0AA2">
        <w:rPr>
          <w:rFonts w:ascii="Times New Roman" w:hAnsi="Times New Roman" w:cs="Times New Roman"/>
        </w:rPr>
        <w:t xml:space="preserve">Taip pat </w:t>
      </w:r>
      <w:r w:rsidR="00A47B0E" w:rsidRPr="006D0AA2">
        <w:rPr>
          <w:rFonts w:ascii="Times New Roman" w:hAnsi="Times New Roman" w:cs="Times New Roman"/>
        </w:rPr>
        <w:t>t</w:t>
      </w:r>
      <w:r w:rsidR="008F21C0" w:rsidRPr="006D0AA2">
        <w:rPr>
          <w:rFonts w:ascii="Times New Roman" w:hAnsi="Times New Roman" w:cs="Times New Roman"/>
        </w:rPr>
        <w:t xml:space="preserve">uri būti numatytos visos būtinos </w:t>
      </w:r>
      <w:r w:rsidR="0073569C" w:rsidRPr="006D0AA2">
        <w:rPr>
          <w:rFonts w:ascii="Times New Roman" w:hAnsi="Times New Roman" w:cs="Times New Roman"/>
        </w:rPr>
        <w:t xml:space="preserve">įranga ir </w:t>
      </w:r>
      <w:r w:rsidR="008F21C0" w:rsidRPr="006D0AA2">
        <w:rPr>
          <w:rFonts w:ascii="Times New Roman" w:hAnsi="Times New Roman" w:cs="Times New Roman"/>
        </w:rPr>
        <w:t>medžiagos</w:t>
      </w:r>
      <w:r w:rsidR="00420C03" w:rsidRPr="006D0AA2">
        <w:rPr>
          <w:rFonts w:ascii="Times New Roman" w:hAnsi="Times New Roman" w:cs="Times New Roman"/>
        </w:rPr>
        <w:t xml:space="preserve"> </w:t>
      </w:r>
      <w:r w:rsidR="00A47B0E" w:rsidRPr="006D0AA2">
        <w:rPr>
          <w:rFonts w:ascii="Times New Roman" w:hAnsi="Times New Roman" w:cs="Times New Roman"/>
        </w:rPr>
        <w:t>būtinos Prekių</w:t>
      </w:r>
      <w:r w:rsidR="008F21C0" w:rsidRPr="006D0AA2">
        <w:rPr>
          <w:rFonts w:ascii="Times New Roman" w:hAnsi="Times New Roman" w:cs="Times New Roman"/>
        </w:rPr>
        <w:t xml:space="preserve"> sumontavimui, paleidimui ir derinimo darbams.</w:t>
      </w:r>
    </w:p>
    <w:p w14:paraId="62752FDC" w14:textId="3299F8FC" w:rsidR="002B31E2" w:rsidRDefault="00902968" w:rsidP="00C97D04">
      <w:pPr>
        <w:spacing w:after="0" w:line="276" w:lineRule="auto"/>
        <w:jc w:val="both"/>
        <w:rPr>
          <w:rFonts w:ascii="Times New Roman" w:eastAsia="Calibri" w:hAnsi="Times New Roman" w:cs="Times New Roman"/>
          <w:bCs/>
        </w:rPr>
      </w:pPr>
      <w:r w:rsidRPr="008B50E6">
        <w:rPr>
          <w:rFonts w:ascii="Times New Roman" w:hAnsi="Times New Roman" w:cs="Times New Roman"/>
        </w:rPr>
        <w:t xml:space="preserve">     </w:t>
      </w:r>
      <w:r w:rsidR="002B31E2" w:rsidRPr="006D0AA2">
        <w:rPr>
          <w:rFonts w:ascii="Times New Roman" w:eastAsia="Calibri" w:hAnsi="Times New Roman" w:cs="Times New Roman"/>
          <w:bCs/>
        </w:rPr>
        <w:t xml:space="preserve">Tiekėjas per </w:t>
      </w:r>
      <w:r w:rsidR="00A015C8">
        <w:rPr>
          <w:rFonts w:ascii="Times New Roman" w:eastAsia="Calibri" w:hAnsi="Times New Roman" w:cs="Times New Roman"/>
          <w:bCs/>
        </w:rPr>
        <w:t>60</w:t>
      </w:r>
      <w:r w:rsidR="002B31E2" w:rsidRPr="006D0AA2">
        <w:rPr>
          <w:rFonts w:ascii="Times New Roman" w:eastAsia="Calibri" w:hAnsi="Times New Roman" w:cs="Times New Roman"/>
          <w:bCs/>
        </w:rPr>
        <w:t xml:space="preserve"> </w:t>
      </w:r>
      <w:r w:rsidR="00A015C8">
        <w:rPr>
          <w:rFonts w:ascii="Times New Roman" w:eastAsia="Calibri" w:hAnsi="Times New Roman" w:cs="Times New Roman"/>
          <w:bCs/>
        </w:rPr>
        <w:t>dienų</w:t>
      </w:r>
      <w:r w:rsidR="002B31E2" w:rsidRPr="006D0AA2">
        <w:rPr>
          <w:rFonts w:ascii="Times New Roman" w:eastAsia="Calibri" w:hAnsi="Times New Roman" w:cs="Times New Roman"/>
          <w:bCs/>
        </w:rPr>
        <w:t xml:space="preserve"> turi pristatyti Prekę adresu Smiltynės g. 4, Klaipėda, išmontuoti esamą garso sistemą, sumontuoti Prekę, ją suderinti, paleisti, pademonstruoti veikimą ir apmokyti personalą (2 asmenis) dirbti su ja.</w:t>
      </w:r>
    </w:p>
    <w:p w14:paraId="7E2C25AF" w14:textId="5CFD461A" w:rsidR="00FD3AF4" w:rsidRPr="00FD3AF4" w:rsidRDefault="000D1DB1" w:rsidP="007D4DA0">
      <w:pPr>
        <w:spacing w:after="0" w:line="276" w:lineRule="auto"/>
        <w:jc w:val="both"/>
        <w:rPr>
          <w:rFonts w:ascii="Times New Roman" w:hAnsi="Times New Roman" w:cs="Times New Roman"/>
        </w:rPr>
      </w:pPr>
      <w:r w:rsidRPr="00FD3AF4">
        <w:rPr>
          <w:rFonts w:ascii="Times New Roman" w:hAnsi="Times New Roman" w:cs="Times New Roman"/>
        </w:rPr>
        <w:t xml:space="preserve">     </w:t>
      </w:r>
      <w:r w:rsidR="007D4DA0" w:rsidRPr="00FD3AF4">
        <w:rPr>
          <w:rFonts w:ascii="Times New Roman" w:hAnsi="Times New Roman" w:cs="Times New Roman"/>
        </w:rPr>
        <w:t xml:space="preserve">Prekių (kolonėlių ir stiprintuvų) atsarginių dalių prieinamumas turi būti užtikrintas ne mažiau kaip 5 metus nuo </w:t>
      </w:r>
      <w:r w:rsidR="002D0851">
        <w:rPr>
          <w:rFonts w:ascii="Times New Roman" w:hAnsi="Times New Roman" w:cs="Times New Roman"/>
        </w:rPr>
        <w:t>siūlomų</w:t>
      </w:r>
      <w:r w:rsidR="007D4DA0" w:rsidRPr="00FD3AF4">
        <w:rPr>
          <w:rFonts w:ascii="Times New Roman" w:hAnsi="Times New Roman" w:cs="Times New Roman"/>
        </w:rPr>
        <w:t xml:space="preserve"> prekių modelių gamybos pabaigos</w:t>
      </w:r>
      <w:r w:rsidR="00FD3AF4" w:rsidRPr="00FD3AF4">
        <w:rPr>
          <w:rFonts w:ascii="Times New Roman" w:hAnsi="Times New Roman" w:cs="Times New Roman"/>
        </w:rPr>
        <w:t>.</w:t>
      </w:r>
    </w:p>
    <w:p w14:paraId="05E3F880" w14:textId="4897AF48" w:rsidR="00AF70ED" w:rsidRDefault="00CC603A" w:rsidP="007D4DA0">
      <w:pPr>
        <w:spacing w:after="0" w:line="276" w:lineRule="auto"/>
        <w:jc w:val="both"/>
        <w:rPr>
          <w:rFonts w:ascii="Times New Roman" w:eastAsia="Calibri" w:hAnsi="Times New Roman" w:cs="Times New Roman"/>
          <w:bCs/>
        </w:rPr>
      </w:pPr>
      <w:r>
        <w:rPr>
          <w:rFonts w:ascii="Times New Roman" w:hAnsi="Times New Roman" w:cs="Times New Roman"/>
        </w:rPr>
        <w:t xml:space="preserve">  </w:t>
      </w:r>
      <w:r w:rsidR="00897375">
        <w:rPr>
          <w:rFonts w:ascii="Times New Roman" w:hAnsi="Times New Roman" w:cs="Times New Roman"/>
        </w:rPr>
        <w:t xml:space="preserve">  </w:t>
      </w:r>
      <w:r>
        <w:rPr>
          <w:rFonts w:ascii="Times New Roman" w:hAnsi="Times New Roman" w:cs="Times New Roman"/>
        </w:rPr>
        <w:t xml:space="preserve"> </w:t>
      </w:r>
      <w:r w:rsidRPr="004B2F0E">
        <w:rPr>
          <w:rFonts w:ascii="Times New Roman" w:hAnsi="Times New Roman" w:cs="Times New Roman"/>
        </w:rPr>
        <w:t xml:space="preserve">Prekių montavimo laikas turi būti suderintas su </w:t>
      </w:r>
      <w:r w:rsidRPr="004B2F0E">
        <w:rPr>
          <w:rFonts w:ascii="Times New Roman" w:eastAsia="Calibri" w:hAnsi="Times New Roman" w:cs="Times New Roman"/>
          <w:bCs/>
        </w:rPr>
        <w:t>Lietuvos jūrų muziejaus administracija.</w:t>
      </w:r>
    </w:p>
    <w:p w14:paraId="740D582F" w14:textId="77777777" w:rsidR="00C97D04" w:rsidRDefault="00C97D04" w:rsidP="002B31E2">
      <w:pPr>
        <w:tabs>
          <w:tab w:val="left" w:pos="540"/>
        </w:tabs>
        <w:spacing w:line="276" w:lineRule="auto"/>
        <w:contextualSpacing/>
        <w:jc w:val="both"/>
        <w:rPr>
          <w:rFonts w:ascii="Times New Roman" w:eastAsia="Calibri" w:hAnsi="Times New Roman" w:cs="Times New Roman"/>
          <w:bCs/>
        </w:rPr>
      </w:pPr>
    </w:p>
    <w:p w14:paraId="1C0AA5BC" w14:textId="44C20E41" w:rsidR="00D447EA" w:rsidRPr="00D447EA" w:rsidRDefault="00FA2EE9" w:rsidP="009D5812">
      <w:pPr>
        <w:tabs>
          <w:tab w:val="left" w:pos="540"/>
        </w:tabs>
        <w:spacing w:line="259" w:lineRule="auto"/>
        <w:contextualSpacing/>
        <w:jc w:val="center"/>
        <w:rPr>
          <w:rFonts w:ascii="Times New Roman" w:eastAsia="Calibri" w:hAnsi="Times New Roman" w:cs="Times New Roman"/>
          <w:bCs/>
        </w:rPr>
      </w:pPr>
      <w:r w:rsidRPr="00FA2EE9">
        <w:rPr>
          <w:rFonts w:ascii="Times New Roman" w:hAnsi="Times New Roman" w:cs="Times New Roman"/>
          <w:b/>
        </w:rPr>
        <w:t>Pirkimo objekto aprašymas ir pirkimo objektui keliami reikalavimai</w:t>
      </w:r>
    </w:p>
    <w:p w14:paraId="782CF548" w14:textId="5A3D03DC" w:rsidR="00D447EA" w:rsidRPr="00D447EA" w:rsidRDefault="00D447EA" w:rsidP="0078080D">
      <w:pPr>
        <w:tabs>
          <w:tab w:val="left" w:pos="567"/>
        </w:tabs>
        <w:spacing w:after="0" w:line="259" w:lineRule="auto"/>
        <w:jc w:val="right"/>
        <w:rPr>
          <w:rFonts w:ascii="Times New Roman" w:eastAsia="Calibri" w:hAnsi="Times New Roman" w:cs="Times New Roman"/>
          <w:noProof/>
        </w:rPr>
      </w:pPr>
      <w:r w:rsidRPr="00D447EA">
        <w:rPr>
          <w:rFonts w:ascii="Times New Roman" w:eastAsia="Calibri" w:hAnsi="Times New Roman" w:cs="Times New Roman"/>
          <w:b/>
          <w:bCs/>
          <w:lang w:eastAsia="lt-LT"/>
        </w:rPr>
        <w:tab/>
      </w:r>
      <w:r w:rsidRPr="00D447EA">
        <w:rPr>
          <w:rFonts w:ascii="Times New Roman" w:eastAsia="Calibri" w:hAnsi="Times New Roman" w:cs="Times New Roman"/>
          <w:b/>
          <w:bCs/>
          <w:lang w:eastAsia="lt-LT"/>
        </w:rPr>
        <w:tab/>
      </w:r>
      <w:r w:rsidRPr="00D447EA">
        <w:rPr>
          <w:rFonts w:ascii="Times New Roman" w:eastAsia="Calibri" w:hAnsi="Times New Roman" w:cs="Times New Roman"/>
          <w:b/>
          <w:bCs/>
          <w:lang w:eastAsia="lt-LT"/>
        </w:rPr>
        <w:tab/>
      </w:r>
      <w:r w:rsidRPr="00D447EA">
        <w:rPr>
          <w:rFonts w:ascii="Times New Roman" w:eastAsia="Calibri" w:hAnsi="Times New Roman" w:cs="Times New Roman"/>
          <w:b/>
          <w:bCs/>
          <w:lang w:eastAsia="lt-LT"/>
        </w:rPr>
        <w:tab/>
      </w:r>
      <w:r w:rsidRPr="00D447EA">
        <w:rPr>
          <w:rFonts w:ascii="Times New Roman" w:eastAsia="Calibri" w:hAnsi="Times New Roman" w:cs="Times New Roman"/>
          <w:b/>
          <w:bCs/>
          <w:lang w:eastAsia="lt-LT"/>
        </w:rPr>
        <w:tab/>
      </w:r>
      <w:r w:rsidRPr="00D447EA">
        <w:rPr>
          <w:rFonts w:ascii="Times New Roman" w:eastAsia="Calibri" w:hAnsi="Times New Roman" w:cs="Times New Roman"/>
          <w:b/>
          <w:bCs/>
          <w:lang w:eastAsia="lt-LT"/>
        </w:rPr>
        <w:tab/>
      </w:r>
      <w:r w:rsidRPr="00D447EA">
        <w:rPr>
          <w:rFonts w:ascii="Times New Roman" w:eastAsia="Calibri" w:hAnsi="Times New Roman" w:cs="Times New Roman"/>
          <w:b/>
          <w:bCs/>
          <w:lang w:eastAsia="lt-LT"/>
        </w:rPr>
        <w:tab/>
        <w:t xml:space="preserve">             </w:t>
      </w:r>
      <w:r w:rsidRPr="00D447EA">
        <w:rPr>
          <w:rFonts w:ascii="Times New Roman" w:eastAsia="Calibri" w:hAnsi="Times New Roman" w:cs="Times New Roman"/>
          <w:lang w:eastAsia="lt-LT"/>
        </w:rPr>
        <w:t>1 lentelė</w:t>
      </w:r>
    </w:p>
    <w:tbl>
      <w:tblPr>
        <w:tblW w:w="1448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9"/>
        <w:gridCol w:w="2410"/>
        <w:gridCol w:w="3971"/>
        <w:gridCol w:w="3544"/>
        <w:gridCol w:w="3684"/>
      </w:tblGrid>
      <w:tr w:rsidR="00A94C7D" w:rsidRPr="000F0FB1" w14:paraId="15DEB8B5" w14:textId="77777777" w:rsidTr="009E41DF">
        <w:trPr>
          <w:trHeight w:val="232"/>
        </w:trPr>
        <w:tc>
          <w:tcPr>
            <w:tcW w:w="879" w:type="dxa"/>
            <w:vAlign w:val="center"/>
          </w:tcPr>
          <w:p w14:paraId="6FCAC8E2" w14:textId="77777777" w:rsidR="00D447EA" w:rsidRPr="000F0FB1" w:rsidRDefault="00D447EA" w:rsidP="00A24A9A">
            <w:pPr>
              <w:spacing w:line="259" w:lineRule="auto"/>
              <w:ind w:left="205" w:right="34" w:hanging="5"/>
              <w:jc w:val="center"/>
              <w:rPr>
                <w:rFonts w:ascii="Times New Roman" w:eastAsia="Calibri" w:hAnsi="Times New Roman" w:cs="Times New Roman"/>
                <w:b/>
              </w:rPr>
            </w:pPr>
            <w:r w:rsidRPr="000F0FB1">
              <w:rPr>
                <w:rFonts w:ascii="Times New Roman" w:eastAsia="Calibri" w:hAnsi="Times New Roman" w:cs="Times New Roman"/>
                <w:b/>
              </w:rPr>
              <w:t>Eil.</w:t>
            </w:r>
          </w:p>
          <w:p w14:paraId="51897E83" w14:textId="77777777" w:rsidR="00D447EA" w:rsidRPr="000F0FB1" w:rsidRDefault="00D447EA" w:rsidP="00A24A9A">
            <w:pPr>
              <w:spacing w:line="259" w:lineRule="auto"/>
              <w:ind w:left="205" w:right="34" w:hanging="5"/>
              <w:jc w:val="center"/>
              <w:rPr>
                <w:rFonts w:ascii="Times New Roman" w:eastAsia="Calibri" w:hAnsi="Times New Roman" w:cs="Times New Roman"/>
                <w:b/>
              </w:rPr>
            </w:pPr>
            <w:r w:rsidRPr="000F0FB1">
              <w:rPr>
                <w:rFonts w:ascii="Times New Roman" w:eastAsia="Calibri" w:hAnsi="Times New Roman" w:cs="Times New Roman"/>
                <w:b/>
              </w:rPr>
              <w:t>Nr.</w:t>
            </w:r>
          </w:p>
        </w:tc>
        <w:tc>
          <w:tcPr>
            <w:tcW w:w="2410" w:type="dxa"/>
            <w:vAlign w:val="center"/>
          </w:tcPr>
          <w:p w14:paraId="22C73D89" w14:textId="77777777" w:rsidR="00D447EA" w:rsidRPr="000F0FB1" w:rsidRDefault="00D447EA" w:rsidP="00D447EA">
            <w:pPr>
              <w:spacing w:line="259" w:lineRule="auto"/>
              <w:ind w:firstLine="34"/>
              <w:jc w:val="center"/>
              <w:rPr>
                <w:rFonts w:ascii="Times New Roman" w:eastAsia="Calibri" w:hAnsi="Times New Roman" w:cs="Times New Roman"/>
                <w:b/>
              </w:rPr>
            </w:pPr>
            <w:r w:rsidRPr="000F0FB1">
              <w:rPr>
                <w:rFonts w:ascii="Times New Roman" w:eastAsia="Calibri" w:hAnsi="Times New Roman" w:cs="Times New Roman"/>
                <w:b/>
              </w:rPr>
              <w:t>Rodiklis</w:t>
            </w:r>
          </w:p>
        </w:tc>
        <w:tc>
          <w:tcPr>
            <w:tcW w:w="3971" w:type="dxa"/>
            <w:tcBorders>
              <w:right w:val="single" w:sz="4" w:space="0" w:color="auto"/>
            </w:tcBorders>
            <w:vAlign w:val="center"/>
          </w:tcPr>
          <w:p w14:paraId="5090715B" w14:textId="77777777" w:rsidR="00D447EA" w:rsidRPr="000F0FB1" w:rsidRDefault="00D447EA" w:rsidP="00D447EA">
            <w:pPr>
              <w:spacing w:line="259" w:lineRule="auto"/>
              <w:ind w:firstLine="34"/>
              <w:jc w:val="center"/>
              <w:rPr>
                <w:rFonts w:ascii="Times New Roman" w:eastAsia="Calibri" w:hAnsi="Times New Roman" w:cs="Times New Roman"/>
                <w:b/>
              </w:rPr>
            </w:pPr>
            <w:r w:rsidRPr="000F0FB1">
              <w:rPr>
                <w:rFonts w:ascii="Times New Roman" w:eastAsia="Calibri" w:hAnsi="Times New Roman" w:cs="Times New Roman"/>
                <w:b/>
              </w:rPr>
              <w:t>Techniniai reikalavimai</w:t>
            </w:r>
          </w:p>
        </w:tc>
        <w:tc>
          <w:tcPr>
            <w:tcW w:w="3544" w:type="dxa"/>
            <w:tcBorders>
              <w:left w:val="single" w:sz="4" w:space="0" w:color="auto"/>
              <w:right w:val="single" w:sz="4" w:space="0" w:color="auto"/>
            </w:tcBorders>
            <w:vAlign w:val="center"/>
          </w:tcPr>
          <w:p w14:paraId="50599FED" w14:textId="77777777" w:rsidR="00D447EA" w:rsidRPr="000F0FB1" w:rsidRDefault="00D447EA" w:rsidP="00D447EA">
            <w:pPr>
              <w:widowControl w:val="0"/>
              <w:autoSpaceDE w:val="0"/>
              <w:autoSpaceDN w:val="0"/>
              <w:spacing w:line="259" w:lineRule="auto"/>
              <w:ind w:left="107" w:right="163"/>
              <w:jc w:val="center"/>
              <w:rPr>
                <w:rFonts w:ascii="Times New Roman" w:eastAsia="Calibri" w:hAnsi="Times New Roman" w:cs="Times New Roman"/>
                <w:b/>
                <w:spacing w:val="-2"/>
              </w:rPr>
            </w:pPr>
            <w:r w:rsidRPr="000F0FB1">
              <w:rPr>
                <w:rFonts w:ascii="Times New Roman" w:eastAsia="Calibri" w:hAnsi="Times New Roman" w:cs="Times New Roman"/>
                <w:b/>
              </w:rPr>
              <w:t>Tiekėjo</w:t>
            </w:r>
            <w:r w:rsidRPr="000F0FB1">
              <w:rPr>
                <w:rFonts w:ascii="Times New Roman" w:eastAsia="Calibri" w:hAnsi="Times New Roman" w:cs="Times New Roman"/>
                <w:b/>
                <w:spacing w:val="-15"/>
              </w:rPr>
              <w:t xml:space="preserve"> </w:t>
            </w:r>
            <w:r w:rsidRPr="000F0FB1">
              <w:rPr>
                <w:rFonts w:ascii="Times New Roman" w:eastAsia="Calibri" w:hAnsi="Times New Roman" w:cs="Times New Roman"/>
                <w:b/>
              </w:rPr>
              <w:t xml:space="preserve">siūlomų </w:t>
            </w:r>
            <w:r w:rsidRPr="000F0FB1">
              <w:rPr>
                <w:rFonts w:ascii="Times New Roman" w:eastAsia="Calibri" w:hAnsi="Times New Roman" w:cs="Times New Roman"/>
                <w:b/>
                <w:spacing w:val="-2"/>
              </w:rPr>
              <w:t>parametrų (techninių charakteristikų) reikšmės</w:t>
            </w:r>
          </w:p>
          <w:p w14:paraId="19592835" w14:textId="77777777" w:rsidR="00D447EA" w:rsidRPr="000F0FB1" w:rsidRDefault="00D447EA" w:rsidP="00D447EA">
            <w:pPr>
              <w:widowControl w:val="0"/>
              <w:autoSpaceDE w:val="0"/>
              <w:autoSpaceDN w:val="0"/>
              <w:spacing w:line="259" w:lineRule="auto"/>
              <w:ind w:left="105" w:right="100"/>
              <w:jc w:val="center"/>
              <w:rPr>
                <w:rFonts w:ascii="Times New Roman" w:eastAsia="Calibri" w:hAnsi="Times New Roman" w:cs="Times New Roman"/>
                <w:i/>
                <w:iCs/>
              </w:rPr>
            </w:pPr>
            <w:r w:rsidRPr="000F0FB1">
              <w:rPr>
                <w:rFonts w:ascii="Times New Roman" w:eastAsia="Calibri" w:hAnsi="Times New Roman" w:cs="Times New Roman"/>
                <w:i/>
                <w:iCs/>
                <w:color w:val="EE0000"/>
                <w:shd w:val="clear" w:color="auto" w:fill="FFFFFF"/>
              </w:rPr>
              <w:t>(įrašyti tiksliai)</w:t>
            </w:r>
          </w:p>
        </w:tc>
        <w:tc>
          <w:tcPr>
            <w:tcW w:w="3684" w:type="dxa"/>
            <w:tcBorders>
              <w:left w:val="single" w:sz="4" w:space="0" w:color="auto"/>
            </w:tcBorders>
            <w:vAlign w:val="center"/>
          </w:tcPr>
          <w:p w14:paraId="0C683C51" w14:textId="77777777" w:rsidR="00D447EA" w:rsidRPr="000F0FB1" w:rsidRDefault="00D447EA" w:rsidP="00BB1ABF">
            <w:pPr>
              <w:widowControl w:val="0"/>
              <w:autoSpaceDE w:val="0"/>
              <w:autoSpaceDN w:val="0"/>
              <w:spacing w:line="259" w:lineRule="auto"/>
              <w:ind w:left="105" w:right="100"/>
              <w:jc w:val="both"/>
              <w:rPr>
                <w:rFonts w:ascii="Times New Roman" w:eastAsia="Calibri" w:hAnsi="Times New Roman" w:cs="Times New Roman"/>
                <w:b/>
              </w:rPr>
            </w:pPr>
            <w:r w:rsidRPr="000F0FB1">
              <w:rPr>
                <w:rFonts w:ascii="Times New Roman" w:eastAsia="Calibri" w:hAnsi="Times New Roman" w:cs="Times New Roman"/>
                <w:b/>
                <w:spacing w:val="-2"/>
              </w:rPr>
              <w:t>Prekės gamintojo dokumento, patvirtinančio atitikimą deklaruojamiems parametrams, pavadinimas, puslapis</w:t>
            </w:r>
            <w:r w:rsidRPr="000F0FB1">
              <w:rPr>
                <w:rFonts w:ascii="Times New Roman" w:eastAsia="Calibri" w:hAnsi="Times New Roman" w:cs="Times New Roman"/>
                <w:b/>
                <w:spacing w:val="40"/>
              </w:rPr>
              <w:t xml:space="preserve"> </w:t>
            </w:r>
            <w:r w:rsidRPr="000F0FB1">
              <w:rPr>
                <w:rFonts w:ascii="Times New Roman" w:eastAsia="Calibri" w:hAnsi="Times New Roman" w:cs="Times New Roman"/>
                <w:b/>
              </w:rPr>
              <w:t>(</w:t>
            </w:r>
            <w:r w:rsidRPr="000F0FB1">
              <w:rPr>
                <w:rFonts w:ascii="Times New Roman" w:eastAsia="Calibri" w:hAnsi="Times New Roman" w:cs="Times New Roman"/>
                <w:b/>
                <w:i/>
              </w:rPr>
              <w:t>dokumente</w:t>
            </w:r>
            <w:r w:rsidRPr="000F0FB1">
              <w:rPr>
                <w:rFonts w:ascii="Times New Roman" w:eastAsia="Calibri" w:hAnsi="Times New Roman" w:cs="Times New Roman"/>
                <w:b/>
                <w:i/>
                <w:spacing w:val="-15"/>
              </w:rPr>
              <w:t xml:space="preserve"> </w:t>
            </w:r>
            <w:r w:rsidRPr="000F0FB1">
              <w:rPr>
                <w:rFonts w:ascii="Times New Roman" w:eastAsia="Calibri" w:hAnsi="Times New Roman" w:cs="Times New Roman"/>
                <w:b/>
                <w:i/>
              </w:rPr>
              <w:t>turi</w:t>
            </w:r>
            <w:r w:rsidRPr="000F0FB1">
              <w:rPr>
                <w:rFonts w:ascii="Times New Roman" w:eastAsia="Calibri" w:hAnsi="Times New Roman" w:cs="Times New Roman"/>
                <w:b/>
                <w:i/>
                <w:spacing w:val="-15"/>
              </w:rPr>
              <w:t xml:space="preserve"> </w:t>
            </w:r>
            <w:r w:rsidRPr="000F0FB1">
              <w:rPr>
                <w:rFonts w:ascii="Times New Roman" w:eastAsia="Calibri" w:hAnsi="Times New Roman" w:cs="Times New Roman"/>
                <w:b/>
                <w:i/>
              </w:rPr>
              <w:t xml:space="preserve">būti aiškiai pažymėta vieta, patvirtinanti </w:t>
            </w:r>
            <w:r w:rsidRPr="000F0FB1">
              <w:rPr>
                <w:rFonts w:ascii="Times New Roman" w:eastAsia="Calibri" w:hAnsi="Times New Roman" w:cs="Times New Roman"/>
                <w:b/>
                <w:i/>
                <w:spacing w:val="-2"/>
              </w:rPr>
              <w:t>atitikimą deklaruojamam parametrui)*</w:t>
            </w:r>
          </w:p>
        </w:tc>
      </w:tr>
      <w:tr w:rsidR="00797032" w:rsidRPr="000F0FB1" w14:paraId="20E3E08D" w14:textId="77777777" w:rsidTr="009E41DF">
        <w:trPr>
          <w:trHeight w:val="232"/>
        </w:trPr>
        <w:tc>
          <w:tcPr>
            <w:tcW w:w="879" w:type="dxa"/>
            <w:vAlign w:val="center"/>
          </w:tcPr>
          <w:p w14:paraId="402C5359" w14:textId="57ECF5B4" w:rsidR="00797032" w:rsidRPr="000F0FB1" w:rsidRDefault="00797032" w:rsidP="00B429D3">
            <w:pPr>
              <w:spacing w:after="0" w:line="240" w:lineRule="auto"/>
              <w:ind w:left="58" w:right="176"/>
              <w:contextualSpacing/>
              <w:jc w:val="center"/>
              <w:rPr>
                <w:rFonts w:ascii="Times New Roman" w:eastAsia="Calibri" w:hAnsi="Times New Roman" w:cs="Times New Roman"/>
              </w:rPr>
            </w:pPr>
            <w:r w:rsidRPr="000F0FB1">
              <w:rPr>
                <w:rFonts w:ascii="Times New Roman" w:eastAsia="Calibri" w:hAnsi="Times New Roman" w:cs="Times New Roman"/>
              </w:rPr>
              <w:t>1.</w:t>
            </w:r>
          </w:p>
        </w:tc>
        <w:tc>
          <w:tcPr>
            <w:tcW w:w="6381" w:type="dxa"/>
            <w:gridSpan w:val="2"/>
            <w:tcBorders>
              <w:bottom w:val="single" w:sz="4" w:space="0" w:color="auto"/>
              <w:right w:val="single" w:sz="4" w:space="0" w:color="auto"/>
            </w:tcBorders>
          </w:tcPr>
          <w:p w14:paraId="69114F72" w14:textId="0293D774" w:rsidR="00797032" w:rsidRPr="00765477" w:rsidRDefault="00797032" w:rsidP="00765477">
            <w:pPr>
              <w:spacing w:line="259" w:lineRule="auto"/>
              <w:jc w:val="both"/>
              <w:rPr>
                <w:rFonts w:ascii="Times New Roman" w:eastAsia="Calibri" w:hAnsi="Times New Roman" w:cs="Times New Roman"/>
              </w:rPr>
            </w:pPr>
            <w:r w:rsidRPr="008C40F1">
              <w:rPr>
                <w:rFonts w:ascii="Times New Roman" w:eastAsia="Calibri" w:hAnsi="Times New Roman" w:cs="Times New Roman"/>
              </w:rPr>
              <w:t>Garso kolonėl</w:t>
            </w:r>
            <w:r w:rsidR="00F576D5">
              <w:rPr>
                <w:rFonts w:ascii="Times New Roman" w:eastAsia="Calibri" w:hAnsi="Times New Roman" w:cs="Times New Roman"/>
              </w:rPr>
              <w:t>ės</w:t>
            </w:r>
            <w:r w:rsidRPr="008C40F1">
              <w:rPr>
                <w:rFonts w:ascii="Times New Roman" w:eastAsia="Calibri" w:hAnsi="Times New Roman" w:cs="Times New Roman"/>
              </w:rPr>
              <w:t>– garso kolonėlių kekė  - 6 komplektai</w:t>
            </w:r>
          </w:p>
        </w:tc>
        <w:tc>
          <w:tcPr>
            <w:tcW w:w="3544" w:type="dxa"/>
            <w:tcBorders>
              <w:bottom w:val="single" w:sz="4" w:space="0" w:color="auto"/>
              <w:right w:val="single" w:sz="4" w:space="0" w:color="auto"/>
            </w:tcBorders>
          </w:tcPr>
          <w:p w14:paraId="1A136C7B" w14:textId="399FB857" w:rsidR="00797032" w:rsidRPr="000067A5" w:rsidRDefault="000067A5" w:rsidP="00797032">
            <w:pPr>
              <w:spacing w:line="259" w:lineRule="auto"/>
              <w:jc w:val="both"/>
              <w:rPr>
                <w:rFonts w:ascii="Times New Roman" w:eastAsia="Calibri" w:hAnsi="Times New Roman" w:cs="Times New Roman"/>
                <w:i/>
                <w:iCs/>
              </w:rPr>
            </w:pPr>
            <w:r w:rsidRPr="000067A5">
              <w:rPr>
                <w:rFonts w:ascii="Times New Roman" w:eastAsia="Calibri" w:hAnsi="Times New Roman" w:cs="Times New Roman"/>
                <w:i/>
                <w:iCs/>
                <w:color w:val="0B769F" w:themeColor="accent4" w:themeShade="BF"/>
                <w:u w:val="single"/>
              </w:rPr>
              <w:t>[tiekėjas įrašo gamintoją ir siūlomą modelį]</w:t>
            </w:r>
          </w:p>
        </w:tc>
        <w:tc>
          <w:tcPr>
            <w:tcW w:w="3684" w:type="dxa"/>
            <w:tcBorders>
              <w:left w:val="single" w:sz="4" w:space="0" w:color="auto"/>
            </w:tcBorders>
            <w:shd w:val="clear" w:color="auto" w:fill="D1D1D1" w:themeFill="background2" w:themeFillShade="E6"/>
            <w:vAlign w:val="center"/>
          </w:tcPr>
          <w:p w14:paraId="5821B9DB" w14:textId="67253948" w:rsidR="00797032" w:rsidRPr="000F0FB1" w:rsidRDefault="00797032" w:rsidP="00D1280A">
            <w:pPr>
              <w:spacing w:after="0" w:line="259" w:lineRule="auto"/>
              <w:jc w:val="center"/>
              <w:rPr>
                <w:rFonts w:ascii="Times New Roman" w:eastAsia="Calibri" w:hAnsi="Times New Roman" w:cs="Times New Roman"/>
              </w:rPr>
            </w:pPr>
            <w:r>
              <w:rPr>
                <w:rFonts w:ascii="Times New Roman" w:eastAsia="Calibri" w:hAnsi="Times New Roman" w:cs="Times New Roman"/>
              </w:rPr>
              <w:t>X</w:t>
            </w:r>
          </w:p>
        </w:tc>
      </w:tr>
      <w:tr w:rsidR="00A94C7D" w:rsidRPr="000F0FB1" w14:paraId="51860DC0" w14:textId="77777777" w:rsidTr="009E41DF">
        <w:trPr>
          <w:trHeight w:val="54"/>
        </w:trPr>
        <w:tc>
          <w:tcPr>
            <w:tcW w:w="879" w:type="dxa"/>
            <w:vAlign w:val="center"/>
          </w:tcPr>
          <w:p w14:paraId="1C60C3F5" w14:textId="55767368" w:rsidR="00D447EA" w:rsidRPr="000F0FB1" w:rsidRDefault="00A94C7D" w:rsidP="00A24A9A">
            <w:pPr>
              <w:spacing w:after="0" w:line="240" w:lineRule="auto"/>
              <w:ind w:left="205" w:right="34" w:hanging="5"/>
              <w:jc w:val="center"/>
              <w:rPr>
                <w:rFonts w:ascii="Times New Roman" w:eastAsia="Calibri" w:hAnsi="Times New Roman" w:cs="Times New Roman"/>
              </w:rPr>
            </w:pPr>
            <w:r w:rsidRPr="000F0FB1">
              <w:rPr>
                <w:rFonts w:ascii="Times New Roman" w:eastAsia="Calibri" w:hAnsi="Times New Roman" w:cs="Times New Roman"/>
              </w:rPr>
              <w:t>1.1.</w:t>
            </w:r>
          </w:p>
        </w:tc>
        <w:tc>
          <w:tcPr>
            <w:tcW w:w="2410" w:type="dxa"/>
            <w:tcBorders>
              <w:bottom w:val="single" w:sz="4" w:space="0" w:color="auto"/>
            </w:tcBorders>
          </w:tcPr>
          <w:p w14:paraId="474A5D6E" w14:textId="0567C3FF" w:rsidR="00D447EA" w:rsidRPr="000F0FB1" w:rsidRDefault="0095240A" w:rsidP="00D447EA">
            <w:pPr>
              <w:spacing w:line="259" w:lineRule="auto"/>
              <w:rPr>
                <w:rFonts w:ascii="Times New Roman" w:eastAsia="Calibri" w:hAnsi="Times New Roman" w:cs="Times New Roman"/>
              </w:rPr>
            </w:pPr>
            <w:r w:rsidRPr="000F0FB1">
              <w:rPr>
                <w:rFonts w:ascii="Times New Roman" w:eastAsia="Calibri" w:hAnsi="Times New Roman" w:cs="Times New Roman"/>
              </w:rPr>
              <w:t>Kolonėlė</w:t>
            </w:r>
          </w:p>
        </w:tc>
        <w:tc>
          <w:tcPr>
            <w:tcW w:w="3971" w:type="dxa"/>
            <w:tcBorders>
              <w:right w:val="single" w:sz="4" w:space="0" w:color="auto"/>
            </w:tcBorders>
            <w:vAlign w:val="center"/>
          </w:tcPr>
          <w:p w14:paraId="425FC1CF" w14:textId="1853E4E9" w:rsidR="0095240A" w:rsidRPr="000F0FB1" w:rsidRDefault="00A94C7D" w:rsidP="0095240A">
            <w:pPr>
              <w:spacing w:after="0" w:line="259" w:lineRule="auto"/>
              <w:jc w:val="both"/>
              <w:rPr>
                <w:rFonts w:ascii="Times New Roman" w:hAnsi="Times New Roman" w:cs="Times New Roman"/>
              </w:rPr>
            </w:pPr>
            <w:r w:rsidRPr="000F0FB1">
              <w:rPr>
                <w:rFonts w:ascii="Times New Roman" w:hAnsi="Times New Roman" w:cs="Times New Roman"/>
              </w:rPr>
              <w:t xml:space="preserve">- </w:t>
            </w:r>
            <w:r w:rsidR="0095240A" w:rsidRPr="000F0FB1">
              <w:rPr>
                <w:rFonts w:ascii="Times New Roman" w:hAnsi="Times New Roman" w:cs="Times New Roman"/>
              </w:rPr>
              <w:t xml:space="preserve">ne mažiau kaip 2 juostų </w:t>
            </w:r>
          </w:p>
          <w:p w14:paraId="0AEF0D1F" w14:textId="5595449A" w:rsidR="0095240A" w:rsidRPr="000F0FB1" w:rsidRDefault="00A94C7D" w:rsidP="00082145">
            <w:pPr>
              <w:spacing w:after="0" w:line="259" w:lineRule="auto"/>
              <w:jc w:val="both"/>
              <w:rPr>
                <w:rFonts w:ascii="Times New Roman" w:hAnsi="Times New Roman" w:cs="Times New Roman"/>
              </w:rPr>
            </w:pPr>
            <w:r w:rsidRPr="000F0FB1">
              <w:rPr>
                <w:rFonts w:ascii="Times New Roman" w:hAnsi="Times New Roman" w:cs="Times New Roman"/>
              </w:rPr>
              <w:t xml:space="preserve">- </w:t>
            </w:r>
            <w:r w:rsidR="0095240A" w:rsidRPr="000F0FB1">
              <w:rPr>
                <w:rFonts w:ascii="Times New Roman" w:hAnsi="Times New Roman" w:cs="Times New Roman"/>
              </w:rPr>
              <w:t>pasyvi</w:t>
            </w:r>
          </w:p>
        </w:tc>
        <w:tc>
          <w:tcPr>
            <w:tcW w:w="3544" w:type="dxa"/>
            <w:tcBorders>
              <w:left w:val="single" w:sz="4" w:space="0" w:color="auto"/>
              <w:right w:val="single" w:sz="4" w:space="0" w:color="auto"/>
            </w:tcBorders>
            <w:vAlign w:val="center"/>
          </w:tcPr>
          <w:p w14:paraId="0FD70EAB" w14:textId="77777777" w:rsidR="00D447EA" w:rsidRPr="000F0FB1" w:rsidRDefault="00D447EA" w:rsidP="00D447EA">
            <w:pPr>
              <w:spacing w:line="259" w:lineRule="auto"/>
              <w:jc w:val="both"/>
              <w:rPr>
                <w:rFonts w:ascii="Times New Roman" w:eastAsia="Calibri" w:hAnsi="Times New Roman" w:cs="Times New Roman"/>
              </w:rPr>
            </w:pPr>
          </w:p>
        </w:tc>
        <w:tc>
          <w:tcPr>
            <w:tcW w:w="3684" w:type="dxa"/>
            <w:tcBorders>
              <w:left w:val="single" w:sz="4" w:space="0" w:color="auto"/>
            </w:tcBorders>
            <w:vAlign w:val="center"/>
          </w:tcPr>
          <w:p w14:paraId="485A76A2" w14:textId="77777777" w:rsidR="00D447EA" w:rsidRPr="000F0FB1" w:rsidRDefault="00D447EA" w:rsidP="00D447EA">
            <w:pPr>
              <w:spacing w:line="259" w:lineRule="auto"/>
              <w:jc w:val="both"/>
              <w:rPr>
                <w:rFonts w:ascii="Times New Roman" w:eastAsia="Calibri" w:hAnsi="Times New Roman" w:cs="Times New Roman"/>
              </w:rPr>
            </w:pPr>
          </w:p>
        </w:tc>
      </w:tr>
      <w:tr w:rsidR="00A94C7D" w:rsidRPr="000F0FB1" w14:paraId="12B36BA8" w14:textId="77777777" w:rsidTr="009E41DF">
        <w:trPr>
          <w:trHeight w:val="232"/>
        </w:trPr>
        <w:tc>
          <w:tcPr>
            <w:tcW w:w="879" w:type="dxa"/>
            <w:vAlign w:val="center"/>
          </w:tcPr>
          <w:p w14:paraId="1ECA63FB" w14:textId="3BEF0B6C" w:rsidR="00D447EA" w:rsidRPr="000F0FB1" w:rsidRDefault="00A94C7D" w:rsidP="00A24A9A">
            <w:pPr>
              <w:spacing w:after="0" w:line="240" w:lineRule="auto"/>
              <w:ind w:left="205" w:right="34" w:hanging="5"/>
              <w:contextualSpacing/>
              <w:jc w:val="center"/>
              <w:rPr>
                <w:rFonts w:ascii="Times New Roman" w:eastAsia="Calibri" w:hAnsi="Times New Roman" w:cs="Times New Roman"/>
              </w:rPr>
            </w:pPr>
            <w:r w:rsidRPr="000F0FB1">
              <w:rPr>
                <w:rFonts w:ascii="Times New Roman" w:eastAsia="Calibri" w:hAnsi="Times New Roman" w:cs="Times New Roman"/>
              </w:rPr>
              <w:t>1.2.</w:t>
            </w:r>
          </w:p>
        </w:tc>
        <w:tc>
          <w:tcPr>
            <w:tcW w:w="2410" w:type="dxa"/>
            <w:tcBorders>
              <w:bottom w:val="single" w:sz="4" w:space="0" w:color="auto"/>
            </w:tcBorders>
          </w:tcPr>
          <w:p w14:paraId="556A56DE" w14:textId="198C00AC" w:rsidR="00D447EA" w:rsidRPr="000F0FB1" w:rsidRDefault="00A94C7D" w:rsidP="00D447EA">
            <w:pPr>
              <w:spacing w:line="259" w:lineRule="auto"/>
              <w:rPr>
                <w:rFonts w:ascii="Times New Roman" w:eastAsia="Calibri" w:hAnsi="Times New Roman" w:cs="Times New Roman"/>
              </w:rPr>
            </w:pPr>
            <w:r w:rsidRPr="000F0FB1">
              <w:rPr>
                <w:rFonts w:ascii="Times New Roman" w:eastAsia="Times New Roman" w:hAnsi="Times New Roman" w:cs="Times New Roman"/>
                <w:kern w:val="0"/>
                <w14:ligatures w14:val="none"/>
              </w:rPr>
              <w:t>Kolonėlės atkuriamų dažnių juosta</w:t>
            </w:r>
          </w:p>
        </w:tc>
        <w:tc>
          <w:tcPr>
            <w:tcW w:w="3971" w:type="dxa"/>
            <w:tcBorders>
              <w:right w:val="single" w:sz="4" w:space="0" w:color="auto"/>
            </w:tcBorders>
            <w:vAlign w:val="center"/>
          </w:tcPr>
          <w:p w14:paraId="02189695" w14:textId="0F1306F4" w:rsidR="00D447EA" w:rsidRPr="000F0FB1" w:rsidRDefault="00B804A0" w:rsidP="00082145">
            <w:pPr>
              <w:pStyle w:val="p1"/>
            </w:pPr>
            <w:r>
              <w:t>n</w:t>
            </w:r>
            <w:r w:rsidR="004674FC">
              <w:t xml:space="preserve">e </w:t>
            </w:r>
            <w:r w:rsidR="004674FC" w:rsidRPr="000F0FB1">
              <w:t>siauresnė kaip</w:t>
            </w:r>
            <w:r w:rsidR="00A94C7D" w:rsidRPr="000F0FB1">
              <w:t xml:space="preserve"> 50 Hz </w:t>
            </w:r>
            <w:r>
              <w:t>-</w:t>
            </w:r>
            <w:r w:rsidR="00A94C7D" w:rsidRPr="000F0FB1">
              <w:t xml:space="preserve"> 20 kHz (-10 dB) arba ne siauresnė kaip 55 Hz </w:t>
            </w:r>
            <w:r w:rsidR="00B0407B">
              <w:t>-</w:t>
            </w:r>
            <w:r w:rsidR="00A94C7D" w:rsidRPr="000F0FB1">
              <w:t xml:space="preserve"> 18 kHz (-6 dB) arba ne siauresnė kaip 60 Hz </w:t>
            </w:r>
            <w:r w:rsidR="00B0407B">
              <w:t>-</w:t>
            </w:r>
            <w:r w:rsidR="00A94C7D" w:rsidRPr="000F0FB1">
              <w:t xml:space="preserve"> 18 kHz (-3 dB).</w:t>
            </w:r>
          </w:p>
        </w:tc>
        <w:tc>
          <w:tcPr>
            <w:tcW w:w="3544" w:type="dxa"/>
            <w:tcBorders>
              <w:left w:val="single" w:sz="4" w:space="0" w:color="auto"/>
              <w:right w:val="single" w:sz="4" w:space="0" w:color="auto"/>
            </w:tcBorders>
            <w:vAlign w:val="center"/>
          </w:tcPr>
          <w:p w14:paraId="04557679" w14:textId="77777777" w:rsidR="00D447EA" w:rsidRPr="000F0FB1" w:rsidRDefault="00D447EA" w:rsidP="00D447EA">
            <w:pPr>
              <w:spacing w:line="259" w:lineRule="auto"/>
              <w:jc w:val="both"/>
              <w:rPr>
                <w:rFonts w:ascii="Times New Roman" w:eastAsia="Calibri" w:hAnsi="Times New Roman" w:cs="Times New Roman"/>
              </w:rPr>
            </w:pPr>
          </w:p>
        </w:tc>
        <w:tc>
          <w:tcPr>
            <w:tcW w:w="3684" w:type="dxa"/>
            <w:tcBorders>
              <w:left w:val="single" w:sz="4" w:space="0" w:color="auto"/>
            </w:tcBorders>
            <w:vAlign w:val="center"/>
          </w:tcPr>
          <w:p w14:paraId="5DAEB71B" w14:textId="77777777" w:rsidR="00D447EA" w:rsidRPr="000F0FB1" w:rsidRDefault="00D447EA" w:rsidP="00D447EA">
            <w:pPr>
              <w:spacing w:line="259" w:lineRule="auto"/>
              <w:jc w:val="both"/>
              <w:rPr>
                <w:rFonts w:ascii="Times New Roman" w:eastAsia="Calibri" w:hAnsi="Times New Roman" w:cs="Times New Roman"/>
              </w:rPr>
            </w:pPr>
          </w:p>
        </w:tc>
      </w:tr>
      <w:tr w:rsidR="00A94C7D" w:rsidRPr="000F0FB1" w14:paraId="24512FE2" w14:textId="77777777" w:rsidTr="009E41DF">
        <w:trPr>
          <w:trHeight w:val="232"/>
        </w:trPr>
        <w:tc>
          <w:tcPr>
            <w:tcW w:w="879" w:type="dxa"/>
            <w:vAlign w:val="center"/>
          </w:tcPr>
          <w:p w14:paraId="0835C2F5" w14:textId="307F1B92" w:rsidR="00D447EA" w:rsidRPr="000F0FB1" w:rsidRDefault="00082145" w:rsidP="00A24A9A">
            <w:pPr>
              <w:spacing w:line="240" w:lineRule="auto"/>
              <w:ind w:left="205" w:right="34" w:hanging="5"/>
              <w:contextualSpacing/>
              <w:jc w:val="center"/>
              <w:rPr>
                <w:rFonts w:ascii="Times New Roman" w:eastAsia="Calibri" w:hAnsi="Times New Roman" w:cs="Times New Roman"/>
              </w:rPr>
            </w:pPr>
            <w:r w:rsidRPr="000F0FB1">
              <w:rPr>
                <w:rFonts w:ascii="Times New Roman" w:eastAsia="Calibri" w:hAnsi="Times New Roman" w:cs="Times New Roman"/>
              </w:rPr>
              <w:t>1.3.</w:t>
            </w:r>
          </w:p>
        </w:tc>
        <w:tc>
          <w:tcPr>
            <w:tcW w:w="2410" w:type="dxa"/>
            <w:tcBorders>
              <w:bottom w:val="single" w:sz="4" w:space="0" w:color="auto"/>
            </w:tcBorders>
          </w:tcPr>
          <w:p w14:paraId="1184E9F4" w14:textId="553804DF" w:rsidR="00D447EA" w:rsidRPr="000F0FB1" w:rsidRDefault="00082145" w:rsidP="00D447EA">
            <w:pPr>
              <w:spacing w:line="259" w:lineRule="auto"/>
              <w:rPr>
                <w:rFonts w:ascii="Times New Roman" w:eastAsia="Calibri" w:hAnsi="Times New Roman" w:cs="Times New Roman"/>
              </w:rPr>
            </w:pPr>
            <w:r w:rsidRPr="000F0FB1">
              <w:rPr>
                <w:rFonts w:ascii="Times New Roman" w:eastAsia="Times New Roman" w:hAnsi="Times New Roman" w:cs="Times New Roman"/>
                <w:kern w:val="0"/>
                <w14:ligatures w14:val="none"/>
              </w:rPr>
              <w:t>Kolonėlės korpuso konstrukcija</w:t>
            </w:r>
          </w:p>
        </w:tc>
        <w:tc>
          <w:tcPr>
            <w:tcW w:w="3971" w:type="dxa"/>
            <w:tcBorders>
              <w:right w:val="single" w:sz="4" w:space="0" w:color="auto"/>
            </w:tcBorders>
            <w:vAlign w:val="center"/>
          </w:tcPr>
          <w:p w14:paraId="1E7DBE0E" w14:textId="62289B46" w:rsidR="00D447EA" w:rsidRPr="000F0FB1" w:rsidRDefault="00082145" w:rsidP="00082145">
            <w:pPr>
              <w:spacing w:after="0" w:line="259" w:lineRule="auto"/>
              <w:jc w:val="both"/>
              <w:rPr>
                <w:rFonts w:ascii="Times New Roman" w:eastAsia="Calibri" w:hAnsi="Times New Roman" w:cs="Times New Roman"/>
              </w:rPr>
            </w:pPr>
            <w:r w:rsidRPr="00BE23FA">
              <w:rPr>
                <w:rFonts w:ascii="Times New Roman" w:hAnsi="Times New Roman" w:cs="Times New Roman"/>
              </w:rPr>
              <w:t>„</w:t>
            </w:r>
            <w:r w:rsidRPr="000A7583">
              <w:rPr>
                <w:rFonts w:ascii="Times New Roman" w:hAnsi="Times New Roman" w:cs="Times New Roman"/>
              </w:rPr>
              <w:t>ported“</w:t>
            </w:r>
            <w:r w:rsidR="00F65F6F" w:rsidRPr="000A7583">
              <w:rPr>
                <w:rFonts w:ascii="Times New Roman" w:hAnsi="Times New Roman" w:cs="Times New Roman"/>
              </w:rPr>
              <w:t xml:space="preserve"> </w:t>
            </w:r>
            <w:r w:rsidR="00CE1D0D" w:rsidRPr="000A7583">
              <w:rPr>
                <w:rFonts w:ascii="Times New Roman" w:hAnsi="Times New Roman" w:cs="Times New Roman"/>
              </w:rPr>
              <w:t>ir/</w:t>
            </w:r>
            <w:r w:rsidR="00F65F6F" w:rsidRPr="000A7583">
              <w:rPr>
                <w:rFonts w:ascii="Times New Roman" w:hAnsi="Times New Roman" w:cs="Times New Roman"/>
              </w:rPr>
              <w:t>ar</w:t>
            </w:r>
            <w:r w:rsidRPr="000A7583">
              <w:rPr>
                <w:rFonts w:ascii="Times New Roman" w:hAnsi="Times New Roman" w:cs="Times New Roman"/>
              </w:rPr>
              <w:t xml:space="preserve"> „bass-reflex“</w:t>
            </w:r>
            <w:r w:rsidR="00F65F6F" w:rsidRPr="000A7583">
              <w:rPr>
                <w:rFonts w:ascii="Times New Roman" w:hAnsi="Times New Roman" w:cs="Times New Roman"/>
              </w:rPr>
              <w:t xml:space="preserve"> </w:t>
            </w:r>
            <w:r w:rsidR="00CE1D0D" w:rsidRPr="000A7583">
              <w:rPr>
                <w:rFonts w:ascii="Times New Roman" w:hAnsi="Times New Roman" w:cs="Times New Roman"/>
              </w:rPr>
              <w:t>ir/ar</w:t>
            </w:r>
            <w:r w:rsidRPr="000A7583">
              <w:rPr>
                <w:rFonts w:ascii="Times New Roman" w:hAnsi="Times New Roman" w:cs="Times New Roman"/>
              </w:rPr>
              <w:t xml:space="preserve"> „vented box“ </w:t>
            </w:r>
            <w:r w:rsidR="00CE1D0D" w:rsidRPr="000A7583">
              <w:rPr>
                <w:rFonts w:ascii="Times New Roman" w:hAnsi="Times New Roman" w:cs="Times New Roman"/>
              </w:rPr>
              <w:t>ir/ar</w:t>
            </w:r>
            <w:r w:rsidRPr="000A7583">
              <w:rPr>
                <w:rFonts w:ascii="Times New Roman" w:hAnsi="Times New Roman" w:cs="Times New Roman"/>
              </w:rPr>
              <w:t xml:space="preserve"> „reflex port“</w:t>
            </w:r>
          </w:p>
        </w:tc>
        <w:tc>
          <w:tcPr>
            <w:tcW w:w="3544" w:type="dxa"/>
            <w:tcBorders>
              <w:left w:val="single" w:sz="4" w:space="0" w:color="auto"/>
              <w:right w:val="single" w:sz="4" w:space="0" w:color="auto"/>
            </w:tcBorders>
            <w:vAlign w:val="center"/>
          </w:tcPr>
          <w:p w14:paraId="58F0E30B" w14:textId="77777777" w:rsidR="00D447EA" w:rsidRPr="000F0FB1" w:rsidRDefault="00D447EA" w:rsidP="00D447EA">
            <w:pPr>
              <w:spacing w:line="259" w:lineRule="auto"/>
              <w:jc w:val="both"/>
              <w:rPr>
                <w:rFonts w:ascii="Times New Roman" w:eastAsia="Calibri" w:hAnsi="Times New Roman" w:cs="Times New Roman"/>
              </w:rPr>
            </w:pPr>
          </w:p>
        </w:tc>
        <w:tc>
          <w:tcPr>
            <w:tcW w:w="3684" w:type="dxa"/>
            <w:tcBorders>
              <w:left w:val="single" w:sz="4" w:space="0" w:color="auto"/>
            </w:tcBorders>
            <w:vAlign w:val="center"/>
          </w:tcPr>
          <w:p w14:paraId="2C431389" w14:textId="77777777" w:rsidR="00D447EA" w:rsidRPr="000F0FB1" w:rsidRDefault="00D447EA" w:rsidP="00D447EA">
            <w:pPr>
              <w:spacing w:line="259" w:lineRule="auto"/>
              <w:jc w:val="both"/>
              <w:rPr>
                <w:rFonts w:ascii="Times New Roman" w:eastAsia="Calibri" w:hAnsi="Times New Roman" w:cs="Times New Roman"/>
              </w:rPr>
            </w:pPr>
          </w:p>
        </w:tc>
      </w:tr>
      <w:tr w:rsidR="004736FD" w:rsidRPr="000F0FB1" w14:paraId="1BC5A5F9" w14:textId="77777777" w:rsidTr="009E41DF">
        <w:trPr>
          <w:trHeight w:val="232"/>
        </w:trPr>
        <w:tc>
          <w:tcPr>
            <w:tcW w:w="879" w:type="dxa"/>
            <w:vAlign w:val="center"/>
          </w:tcPr>
          <w:p w14:paraId="339843F1" w14:textId="39FD3791" w:rsidR="004736FD" w:rsidRPr="000F0FB1" w:rsidRDefault="00841DA9" w:rsidP="00A24A9A">
            <w:pPr>
              <w:spacing w:line="240" w:lineRule="auto"/>
              <w:ind w:left="205" w:right="34" w:hanging="5"/>
              <w:contextualSpacing/>
              <w:jc w:val="center"/>
              <w:rPr>
                <w:rFonts w:ascii="Times New Roman" w:eastAsia="Calibri" w:hAnsi="Times New Roman" w:cs="Times New Roman"/>
              </w:rPr>
            </w:pPr>
            <w:r w:rsidRPr="000F0FB1">
              <w:rPr>
                <w:rFonts w:ascii="Times New Roman" w:eastAsia="Calibri" w:hAnsi="Times New Roman" w:cs="Times New Roman"/>
              </w:rPr>
              <w:lastRenderedPageBreak/>
              <w:t>1.4.</w:t>
            </w:r>
          </w:p>
        </w:tc>
        <w:tc>
          <w:tcPr>
            <w:tcW w:w="2410" w:type="dxa"/>
            <w:tcBorders>
              <w:bottom w:val="single" w:sz="4" w:space="0" w:color="auto"/>
            </w:tcBorders>
          </w:tcPr>
          <w:p w14:paraId="73733A3B" w14:textId="5E3B1D39" w:rsidR="004736FD" w:rsidRPr="000F0FB1" w:rsidRDefault="00413D34" w:rsidP="00D447EA">
            <w:pPr>
              <w:spacing w:line="259" w:lineRule="auto"/>
              <w:rPr>
                <w:rFonts w:ascii="Times New Roman" w:eastAsia="Times New Roman" w:hAnsi="Times New Roman" w:cs="Times New Roman"/>
                <w:kern w:val="0"/>
                <w14:ligatures w14:val="none"/>
              </w:rPr>
            </w:pPr>
            <w:r w:rsidRPr="000F0FB1">
              <w:rPr>
                <w:rFonts w:ascii="Times New Roman" w:eastAsia="Aptos" w:hAnsi="Times New Roman" w:cs="Times New Roman"/>
                <w:kern w:val="0"/>
                <w14:ligatures w14:val="none"/>
              </w:rPr>
              <w:t xml:space="preserve">Kolonėlių kekės sklaida </w:t>
            </w:r>
          </w:p>
        </w:tc>
        <w:tc>
          <w:tcPr>
            <w:tcW w:w="3971" w:type="dxa"/>
            <w:tcBorders>
              <w:right w:val="single" w:sz="4" w:space="0" w:color="auto"/>
            </w:tcBorders>
            <w:vAlign w:val="center"/>
          </w:tcPr>
          <w:p w14:paraId="268DE6CA" w14:textId="7463482E" w:rsidR="004736FD" w:rsidRPr="000F0FB1" w:rsidRDefault="00413D34" w:rsidP="00082145">
            <w:pPr>
              <w:spacing w:after="0" w:line="259" w:lineRule="auto"/>
              <w:jc w:val="both"/>
              <w:rPr>
                <w:rFonts w:ascii="Times New Roman" w:hAnsi="Times New Roman" w:cs="Times New Roman"/>
                <w:highlight w:val="yellow"/>
              </w:rPr>
            </w:pPr>
            <w:r w:rsidRPr="0051126D">
              <w:rPr>
                <w:rFonts w:ascii="Times New Roman" w:eastAsia="Aptos" w:hAnsi="Times New Roman" w:cs="Times New Roman"/>
                <w:kern w:val="0"/>
                <w14:ligatures w14:val="none"/>
              </w:rPr>
              <w:t xml:space="preserve">ne </w:t>
            </w:r>
            <w:r w:rsidR="0051126D" w:rsidRPr="0051126D">
              <w:rPr>
                <w:rFonts w:ascii="Times New Roman" w:eastAsia="Aptos" w:hAnsi="Times New Roman" w:cs="Times New Roman"/>
                <w:kern w:val="0"/>
                <w14:ligatures w14:val="none"/>
              </w:rPr>
              <w:t>mažiau</w:t>
            </w:r>
            <w:r w:rsidRPr="0051126D">
              <w:rPr>
                <w:rFonts w:ascii="Times New Roman" w:eastAsia="Aptos" w:hAnsi="Times New Roman" w:cs="Times New Roman"/>
                <w:kern w:val="0"/>
                <w14:ligatures w14:val="none"/>
              </w:rPr>
              <w:t xml:space="preserve"> kaip 30° vertikalia kryptimi ir ne </w:t>
            </w:r>
            <w:r w:rsidR="0051126D">
              <w:rPr>
                <w:rFonts w:ascii="Times New Roman" w:eastAsia="Aptos" w:hAnsi="Times New Roman" w:cs="Times New Roman"/>
                <w:kern w:val="0"/>
                <w14:ligatures w14:val="none"/>
              </w:rPr>
              <w:t>mažiau</w:t>
            </w:r>
            <w:r w:rsidRPr="000F0FB1">
              <w:rPr>
                <w:rFonts w:ascii="Times New Roman" w:eastAsia="Aptos" w:hAnsi="Times New Roman" w:cs="Times New Roman"/>
                <w:kern w:val="0"/>
                <w14:ligatures w14:val="none"/>
              </w:rPr>
              <w:t xml:space="preserve"> kaip 110° horizontalia kryptimi</w:t>
            </w:r>
          </w:p>
        </w:tc>
        <w:tc>
          <w:tcPr>
            <w:tcW w:w="3544" w:type="dxa"/>
            <w:tcBorders>
              <w:left w:val="single" w:sz="4" w:space="0" w:color="auto"/>
              <w:right w:val="single" w:sz="4" w:space="0" w:color="auto"/>
            </w:tcBorders>
            <w:vAlign w:val="center"/>
          </w:tcPr>
          <w:p w14:paraId="2CDBA8E1" w14:textId="77777777" w:rsidR="004736FD" w:rsidRPr="000F0FB1" w:rsidRDefault="004736FD" w:rsidP="00D447EA">
            <w:pPr>
              <w:spacing w:line="259" w:lineRule="auto"/>
              <w:jc w:val="both"/>
              <w:rPr>
                <w:rFonts w:ascii="Times New Roman" w:eastAsia="Calibri" w:hAnsi="Times New Roman" w:cs="Times New Roman"/>
              </w:rPr>
            </w:pPr>
          </w:p>
        </w:tc>
        <w:tc>
          <w:tcPr>
            <w:tcW w:w="3684" w:type="dxa"/>
            <w:tcBorders>
              <w:left w:val="single" w:sz="4" w:space="0" w:color="auto"/>
            </w:tcBorders>
            <w:vAlign w:val="center"/>
          </w:tcPr>
          <w:p w14:paraId="01EA7CE2" w14:textId="77777777" w:rsidR="004736FD" w:rsidRPr="000F0FB1" w:rsidRDefault="004736FD" w:rsidP="00D447EA">
            <w:pPr>
              <w:spacing w:line="259" w:lineRule="auto"/>
              <w:jc w:val="both"/>
              <w:rPr>
                <w:rFonts w:ascii="Times New Roman" w:eastAsia="Calibri" w:hAnsi="Times New Roman" w:cs="Times New Roman"/>
              </w:rPr>
            </w:pPr>
          </w:p>
        </w:tc>
      </w:tr>
      <w:tr w:rsidR="004736FD" w:rsidRPr="000F0FB1" w14:paraId="79115BBD" w14:textId="77777777" w:rsidTr="009E41DF">
        <w:trPr>
          <w:trHeight w:val="232"/>
        </w:trPr>
        <w:tc>
          <w:tcPr>
            <w:tcW w:w="879" w:type="dxa"/>
            <w:vAlign w:val="center"/>
          </w:tcPr>
          <w:p w14:paraId="0C020348" w14:textId="121C80B4" w:rsidR="004736FD" w:rsidRPr="000F0FB1" w:rsidRDefault="00841DA9" w:rsidP="00A24A9A">
            <w:pPr>
              <w:spacing w:line="240" w:lineRule="auto"/>
              <w:ind w:left="205" w:right="34" w:hanging="5"/>
              <w:contextualSpacing/>
              <w:jc w:val="center"/>
              <w:rPr>
                <w:rFonts w:ascii="Times New Roman" w:eastAsia="Calibri" w:hAnsi="Times New Roman" w:cs="Times New Roman"/>
              </w:rPr>
            </w:pPr>
            <w:r w:rsidRPr="000F0FB1">
              <w:rPr>
                <w:rFonts w:ascii="Times New Roman" w:eastAsia="Calibri" w:hAnsi="Times New Roman" w:cs="Times New Roman"/>
              </w:rPr>
              <w:t>1.5.</w:t>
            </w:r>
          </w:p>
        </w:tc>
        <w:tc>
          <w:tcPr>
            <w:tcW w:w="2410" w:type="dxa"/>
            <w:tcBorders>
              <w:bottom w:val="single" w:sz="4" w:space="0" w:color="auto"/>
            </w:tcBorders>
          </w:tcPr>
          <w:p w14:paraId="4444AA37" w14:textId="64420524" w:rsidR="004736FD" w:rsidRPr="000F0FB1" w:rsidRDefault="00845C69" w:rsidP="00D447EA">
            <w:pPr>
              <w:spacing w:line="259" w:lineRule="auto"/>
              <w:rPr>
                <w:rFonts w:ascii="Times New Roman" w:eastAsia="Times New Roman" w:hAnsi="Times New Roman" w:cs="Times New Roman"/>
                <w:kern w:val="0"/>
                <w14:ligatures w14:val="none"/>
              </w:rPr>
            </w:pPr>
            <w:r w:rsidRPr="000F0FB1">
              <w:rPr>
                <w:rFonts w:ascii="Times New Roman" w:eastAsia="Aptos" w:hAnsi="Times New Roman" w:cs="Times New Roman"/>
                <w:kern w:val="0"/>
                <w14:ligatures w14:val="none"/>
              </w:rPr>
              <w:t xml:space="preserve">Didžiausias pikinis garso slėgis (SPL) </w:t>
            </w:r>
          </w:p>
        </w:tc>
        <w:tc>
          <w:tcPr>
            <w:tcW w:w="3971" w:type="dxa"/>
            <w:tcBorders>
              <w:right w:val="single" w:sz="4" w:space="0" w:color="auto"/>
            </w:tcBorders>
            <w:vAlign w:val="center"/>
          </w:tcPr>
          <w:p w14:paraId="1942CE46" w14:textId="6EEBB9C1" w:rsidR="004736FD" w:rsidRPr="000F0FB1" w:rsidRDefault="00845C69" w:rsidP="00082145">
            <w:pPr>
              <w:spacing w:after="0" w:line="259" w:lineRule="auto"/>
              <w:jc w:val="both"/>
              <w:rPr>
                <w:rFonts w:ascii="Times New Roman" w:hAnsi="Times New Roman" w:cs="Times New Roman"/>
                <w:highlight w:val="yellow"/>
              </w:rPr>
            </w:pPr>
            <w:r w:rsidRPr="000F0FB1">
              <w:rPr>
                <w:rFonts w:ascii="Times New Roman" w:eastAsia="Aptos" w:hAnsi="Times New Roman" w:cs="Times New Roman"/>
                <w:kern w:val="0"/>
                <w14:ligatures w14:val="none"/>
              </w:rPr>
              <w:t>ne mažesnis kaip 138 dB/1 m, matuojant pagal LST EN IEC 60268 arba EN IEC 60268, arba lygiaverčio standarto metodiką, naudojant „pink noise“ signalą.</w:t>
            </w:r>
          </w:p>
        </w:tc>
        <w:tc>
          <w:tcPr>
            <w:tcW w:w="3544" w:type="dxa"/>
            <w:tcBorders>
              <w:left w:val="single" w:sz="4" w:space="0" w:color="auto"/>
              <w:right w:val="single" w:sz="4" w:space="0" w:color="auto"/>
            </w:tcBorders>
            <w:vAlign w:val="center"/>
          </w:tcPr>
          <w:p w14:paraId="32F016DE" w14:textId="77777777" w:rsidR="004736FD" w:rsidRPr="000F0FB1" w:rsidRDefault="004736FD" w:rsidP="00D447EA">
            <w:pPr>
              <w:spacing w:line="259" w:lineRule="auto"/>
              <w:jc w:val="both"/>
              <w:rPr>
                <w:rFonts w:ascii="Times New Roman" w:eastAsia="Calibri" w:hAnsi="Times New Roman" w:cs="Times New Roman"/>
              </w:rPr>
            </w:pPr>
          </w:p>
        </w:tc>
        <w:tc>
          <w:tcPr>
            <w:tcW w:w="3684" w:type="dxa"/>
            <w:tcBorders>
              <w:left w:val="single" w:sz="4" w:space="0" w:color="auto"/>
            </w:tcBorders>
            <w:vAlign w:val="center"/>
          </w:tcPr>
          <w:p w14:paraId="3FAA0868" w14:textId="77777777" w:rsidR="004736FD" w:rsidRPr="000F0FB1" w:rsidRDefault="004736FD" w:rsidP="00D447EA">
            <w:pPr>
              <w:spacing w:line="259" w:lineRule="auto"/>
              <w:jc w:val="both"/>
              <w:rPr>
                <w:rFonts w:ascii="Times New Roman" w:eastAsia="Calibri" w:hAnsi="Times New Roman" w:cs="Times New Roman"/>
              </w:rPr>
            </w:pPr>
          </w:p>
        </w:tc>
      </w:tr>
      <w:tr w:rsidR="004736FD" w:rsidRPr="000F0FB1" w14:paraId="21D3E525" w14:textId="77777777" w:rsidTr="009E41DF">
        <w:trPr>
          <w:trHeight w:val="232"/>
        </w:trPr>
        <w:tc>
          <w:tcPr>
            <w:tcW w:w="879" w:type="dxa"/>
            <w:vAlign w:val="center"/>
          </w:tcPr>
          <w:p w14:paraId="4766E6C9" w14:textId="665D0A50" w:rsidR="004736FD" w:rsidRPr="000F0FB1" w:rsidRDefault="00841DA9" w:rsidP="00A24A9A">
            <w:pPr>
              <w:spacing w:line="240" w:lineRule="auto"/>
              <w:ind w:left="205" w:right="34" w:hanging="5"/>
              <w:contextualSpacing/>
              <w:jc w:val="center"/>
              <w:rPr>
                <w:rFonts w:ascii="Times New Roman" w:eastAsia="Calibri" w:hAnsi="Times New Roman" w:cs="Times New Roman"/>
              </w:rPr>
            </w:pPr>
            <w:r w:rsidRPr="000F0FB1">
              <w:rPr>
                <w:rFonts w:ascii="Times New Roman" w:eastAsia="Calibri" w:hAnsi="Times New Roman" w:cs="Times New Roman"/>
              </w:rPr>
              <w:t>1.6.</w:t>
            </w:r>
          </w:p>
        </w:tc>
        <w:tc>
          <w:tcPr>
            <w:tcW w:w="2410" w:type="dxa"/>
            <w:tcBorders>
              <w:bottom w:val="single" w:sz="4" w:space="0" w:color="auto"/>
            </w:tcBorders>
          </w:tcPr>
          <w:p w14:paraId="51B097DE" w14:textId="2DB44068" w:rsidR="004736FD" w:rsidRPr="000F0FB1" w:rsidRDefault="00841DA9" w:rsidP="00D447EA">
            <w:pPr>
              <w:spacing w:line="259" w:lineRule="auto"/>
              <w:rPr>
                <w:rFonts w:ascii="Times New Roman" w:eastAsia="Times New Roman" w:hAnsi="Times New Roman" w:cs="Times New Roman"/>
                <w:kern w:val="0"/>
                <w14:ligatures w14:val="none"/>
              </w:rPr>
            </w:pPr>
            <w:r w:rsidRPr="000F0FB1">
              <w:rPr>
                <w:rFonts w:ascii="Times New Roman" w:eastAsia="Aptos" w:hAnsi="Times New Roman" w:cs="Times New Roman"/>
                <w:kern w:val="0"/>
                <w14:ligatures w14:val="none"/>
              </w:rPr>
              <w:t xml:space="preserve">Vienos kolonėlių kekės bendras svoris su kabinimo įranga </w:t>
            </w:r>
          </w:p>
        </w:tc>
        <w:tc>
          <w:tcPr>
            <w:tcW w:w="3971" w:type="dxa"/>
            <w:tcBorders>
              <w:right w:val="single" w:sz="4" w:space="0" w:color="auto"/>
            </w:tcBorders>
            <w:vAlign w:val="center"/>
          </w:tcPr>
          <w:p w14:paraId="7EBEFA3C" w14:textId="36E240C7" w:rsidR="004736FD" w:rsidRPr="000F0FB1" w:rsidRDefault="00841DA9" w:rsidP="00082145">
            <w:pPr>
              <w:spacing w:after="0" w:line="259" w:lineRule="auto"/>
              <w:jc w:val="both"/>
              <w:rPr>
                <w:rFonts w:ascii="Times New Roman" w:hAnsi="Times New Roman" w:cs="Times New Roman"/>
                <w:highlight w:val="yellow"/>
              </w:rPr>
            </w:pPr>
            <w:r w:rsidRPr="000F0FB1">
              <w:rPr>
                <w:rFonts w:ascii="Times New Roman" w:eastAsia="Aptos" w:hAnsi="Times New Roman" w:cs="Times New Roman"/>
                <w:kern w:val="0"/>
                <w14:ligatures w14:val="none"/>
              </w:rPr>
              <w:t>ne daugiau kaip 80 kg</w:t>
            </w:r>
          </w:p>
        </w:tc>
        <w:tc>
          <w:tcPr>
            <w:tcW w:w="3544" w:type="dxa"/>
            <w:tcBorders>
              <w:left w:val="single" w:sz="4" w:space="0" w:color="auto"/>
              <w:right w:val="single" w:sz="4" w:space="0" w:color="auto"/>
            </w:tcBorders>
            <w:vAlign w:val="center"/>
          </w:tcPr>
          <w:p w14:paraId="7F92C0C9" w14:textId="77777777" w:rsidR="004736FD" w:rsidRPr="000F0FB1" w:rsidRDefault="004736FD" w:rsidP="00D447EA">
            <w:pPr>
              <w:spacing w:line="259" w:lineRule="auto"/>
              <w:jc w:val="both"/>
              <w:rPr>
                <w:rFonts w:ascii="Times New Roman" w:eastAsia="Calibri" w:hAnsi="Times New Roman" w:cs="Times New Roman"/>
              </w:rPr>
            </w:pPr>
          </w:p>
        </w:tc>
        <w:tc>
          <w:tcPr>
            <w:tcW w:w="3684" w:type="dxa"/>
            <w:tcBorders>
              <w:left w:val="single" w:sz="4" w:space="0" w:color="auto"/>
            </w:tcBorders>
            <w:vAlign w:val="center"/>
          </w:tcPr>
          <w:p w14:paraId="3BFADBED" w14:textId="77777777" w:rsidR="004736FD" w:rsidRPr="000F0FB1" w:rsidRDefault="004736FD" w:rsidP="00D447EA">
            <w:pPr>
              <w:spacing w:line="259" w:lineRule="auto"/>
              <w:jc w:val="both"/>
              <w:rPr>
                <w:rFonts w:ascii="Times New Roman" w:eastAsia="Calibri" w:hAnsi="Times New Roman" w:cs="Times New Roman"/>
              </w:rPr>
            </w:pPr>
          </w:p>
        </w:tc>
      </w:tr>
      <w:tr w:rsidR="008A25EB" w:rsidRPr="000F0FB1" w14:paraId="01F6759F" w14:textId="77777777" w:rsidTr="009E41DF">
        <w:trPr>
          <w:trHeight w:val="232"/>
        </w:trPr>
        <w:tc>
          <w:tcPr>
            <w:tcW w:w="879" w:type="dxa"/>
            <w:vAlign w:val="center"/>
          </w:tcPr>
          <w:p w14:paraId="2077A26E" w14:textId="2D75EE8B" w:rsidR="008A25EB" w:rsidRPr="000F0FB1" w:rsidRDefault="000D6EE3" w:rsidP="00A24A9A">
            <w:pPr>
              <w:spacing w:line="240" w:lineRule="auto"/>
              <w:ind w:left="205" w:right="34" w:hanging="5"/>
              <w:contextualSpacing/>
              <w:jc w:val="center"/>
              <w:rPr>
                <w:rFonts w:ascii="Times New Roman" w:eastAsia="Calibri" w:hAnsi="Times New Roman" w:cs="Times New Roman"/>
              </w:rPr>
            </w:pPr>
            <w:r>
              <w:rPr>
                <w:rFonts w:ascii="Times New Roman" w:eastAsia="Calibri" w:hAnsi="Times New Roman" w:cs="Times New Roman"/>
              </w:rPr>
              <w:t>1.7.</w:t>
            </w:r>
          </w:p>
        </w:tc>
        <w:tc>
          <w:tcPr>
            <w:tcW w:w="2410" w:type="dxa"/>
            <w:tcBorders>
              <w:bottom w:val="single" w:sz="4" w:space="0" w:color="auto"/>
            </w:tcBorders>
          </w:tcPr>
          <w:p w14:paraId="289F1487" w14:textId="51582900" w:rsidR="008A25EB" w:rsidRPr="000F0FB1" w:rsidRDefault="00914840" w:rsidP="00D447EA">
            <w:pPr>
              <w:spacing w:line="259" w:lineRule="auto"/>
              <w:rPr>
                <w:rFonts w:ascii="Times New Roman" w:eastAsia="Aptos" w:hAnsi="Times New Roman" w:cs="Times New Roman"/>
                <w:kern w:val="0"/>
                <w14:ligatures w14:val="none"/>
              </w:rPr>
            </w:pPr>
            <w:r>
              <w:rPr>
                <w:rFonts w:ascii="Times New Roman" w:eastAsia="Aptos" w:hAnsi="Times New Roman" w:cs="Times New Roman"/>
                <w:kern w:val="0"/>
                <w14:ligatures w14:val="none"/>
              </w:rPr>
              <w:t>Kolonėlės atsparumas</w:t>
            </w:r>
            <w:r w:rsidR="00957187">
              <w:rPr>
                <w:rFonts w:ascii="Times New Roman" w:eastAsia="Aptos" w:hAnsi="Times New Roman" w:cs="Times New Roman"/>
                <w:kern w:val="0"/>
                <w14:ligatures w14:val="none"/>
              </w:rPr>
              <w:t xml:space="preserve"> vandeniui ir drėgmei</w:t>
            </w:r>
          </w:p>
        </w:tc>
        <w:tc>
          <w:tcPr>
            <w:tcW w:w="3971" w:type="dxa"/>
            <w:tcBorders>
              <w:right w:val="single" w:sz="4" w:space="0" w:color="auto"/>
            </w:tcBorders>
            <w:vAlign w:val="center"/>
          </w:tcPr>
          <w:p w14:paraId="79E34C37" w14:textId="4CA953DB" w:rsidR="008A25EB" w:rsidRPr="000F0FB1" w:rsidRDefault="00957187" w:rsidP="00082145">
            <w:pPr>
              <w:spacing w:after="0" w:line="259" w:lineRule="auto"/>
              <w:jc w:val="both"/>
              <w:rPr>
                <w:rFonts w:ascii="Times New Roman" w:eastAsia="Aptos" w:hAnsi="Times New Roman" w:cs="Times New Roman"/>
                <w:kern w:val="0"/>
                <w14:ligatures w14:val="none"/>
              </w:rPr>
            </w:pPr>
            <w:r>
              <w:rPr>
                <w:rFonts w:ascii="Times New Roman" w:eastAsia="Aptos" w:hAnsi="Times New Roman" w:cs="Times New Roman"/>
                <w:kern w:val="0"/>
                <w14:ligatures w14:val="none"/>
              </w:rPr>
              <w:t>Ne mažiau</w:t>
            </w:r>
            <w:r w:rsidR="000D6EE3">
              <w:rPr>
                <w:rFonts w:ascii="Times New Roman" w:eastAsia="Aptos" w:hAnsi="Times New Roman" w:cs="Times New Roman"/>
                <w:kern w:val="0"/>
                <w14:ligatures w14:val="none"/>
              </w:rPr>
              <w:t xml:space="preserve"> kaip IPX5</w:t>
            </w:r>
          </w:p>
        </w:tc>
        <w:tc>
          <w:tcPr>
            <w:tcW w:w="3544" w:type="dxa"/>
            <w:tcBorders>
              <w:left w:val="single" w:sz="4" w:space="0" w:color="auto"/>
              <w:right w:val="single" w:sz="4" w:space="0" w:color="auto"/>
            </w:tcBorders>
            <w:vAlign w:val="center"/>
          </w:tcPr>
          <w:p w14:paraId="1FEFDDA2" w14:textId="77777777" w:rsidR="008A25EB" w:rsidRPr="000F0FB1" w:rsidRDefault="008A25EB" w:rsidP="00D447EA">
            <w:pPr>
              <w:spacing w:line="259" w:lineRule="auto"/>
              <w:jc w:val="both"/>
              <w:rPr>
                <w:rFonts w:ascii="Times New Roman" w:eastAsia="Calibri" w:hAnsi="Times New Roman" w:cs="Times New Roman"/>
              </w:rPr>
            </w:pPr>
          </w:p>
        </w:tc>
        <w:tc>
          <w:tcPr>
            <w:tcW w:w="3684" w:type="dxa"/>
            <w:tcBorders>
              <w:left w:val="single" w:sz="4" w:space="0" w:color="auto"/>
            </w:tcBorders>
            <w:vAlign w:val="center"/>
          </w:tcPr>
          <w:p w14:paraId="501648DF" w14:textId="77777777" w:rsidR="008A25EB" w:rsidRPr="000F0FB1" w:rsidRDefault="008A25EB" w:rsidP="00D447EA">
            <w:pPr>
              <w:spacing w:line="259" w:lineRule="auto"/>
              <w:jc w:val="both"/>
              <w:rPr>
                <w:rFonts w:ascii="Times New Roman" w:eastAsia="Calibri" w:hAnsi="Times New Roman" w:cs="Times New Roman"/>
              </w:rPr>
            </w:pPr>
          </w:p>
        </w:tc>
      </w:tr>
      <w:tr w:rsidR="00797032" w:rsidRPr="000F0FB1" w14:paraId="2B00D3A8" w14:textId="77777777" w:rsidTr="009E41DF">
        <w:trPr>
          <w:trHeight w:val="232"/>
        </w:trPr>
        <w:tc>
          <w:tcPr>
            <w:tcW w:w="879" w:type="dxa"/>
            <w:vAlign w:val="center"/>
          </w:tcPr>
          <w:p w14:paraId="76D12FA9" w14:textId="38231F93" w:rsidR="00797032" w:rsidRPr="000F0FB1" w:rsidRDefault="00797032" w:rsidP="00A24A9A">
            <w:pPr>
              <w:spacing w:line="240" w:lineRule="auto"/>
              <w:ind w:left="205" w:right="34" w:hanging="5"/>
              <w:contextualSpacing/>
              <w:jc w:val="center"/>
              <w:rPr>
                <w:rFonts w:ascii="Times New Roman" w:eastAsia="Calibri" w:hAnsi="Times New Roman" w:cs="Times New Roman"/>
              </w:rPr>
            </w:pPr>
            <w:r w:rsidRPr="000F0FB1">
              <w:rPr>
                <w:rFonts w:ascii="Times New Roman" w:eastAsia="Calibri" w:hAnsi="Times New Roman" w:cs="Times New Roman"/>
              </w:rPr>
              <w:t>2.</w:t>
            </w:r>
          </w:p>
        </w:tc>
        <w:tc>
          <w:tcPr>
            <w:tcW w:w="6381" w:type="dxa"/>
            <w:gridSpan w:val="2"/>
            <w:tcBorders>
              <w:bottom w:val="single" w:sz="4" w:space="0" w:color="auto"/>
              <w:right w:val="single" w:sz="4" w:space="0" w:color="auto"/>
            </w:tcBorders>
          </w:tcPr>
          <w:p w14:paraId="648CA7C5" w14:textId="33CFC969" w:rsidR="00797032" w:rsidRPr="002F76FE" w:rsidRDefault="00797032" w:rsidP="002F76FE">
            <w:pPr>
              <w:spacing w:line="259" w:lineRule="auto"/>
              <w:jc w:val="both"/>
              <w:rPr>
                <w:rFonts w:ascii="Times New Roman" w:eastAsia="Calibri" w:hAnsi="Times New Roman" w:cs="Times New Roman"/>
              </w:rPr>
            </w:pPr>
            <w:r w:rsidRPr="000A7583">
              <w:rPr>
                <w:rFonts w:ascii="Times New Roman" w:eastAsia="Aptos" w:hAnsi="Times New Roman" w:cs="Times New Roman"/>
                <w:kern w:val="0"/>
                <w14:ligatures w14:val="none"/>
              </w:rPr>
              <w:t>Žemų dažnių</w:t>
            </w:r>
            <w:r w:rsidRPr="000A7583">
              <w:rPr>
                <w:rFonts w:ascii="Times New Roman" w:eastAsia="Aptos" w:hAnsi="Times New Roman" w:cs="Times New Roman"/>
                <w:b/>
                <w:bCs/>
                <w:kern w:val="0"/>
                <w14:ligatures w14:val="none"/>
              </w:rPr>
              <w:t xml:space="preserve"> </w:t>
            </w:r>
            <w:r w:rsidRPr="000A7583">
              <w:rPr>
                <w:rFonts w:ascii="Times New Roman" w:eastAsia="Aptos" w:hAnsi="Times New Roman" w:cs="Times New Roman"/>
                <w:kern w:val="0"/>
                <w14:ligatures w14:val="none"/>
              </w:rPr>
              <w:t>sistema (žemų dažnių kolonėlės)</w:t>
            </w:r>
            <w:r w:rsidRPr="000A7583">
              <w:rPr>
                <w:rFonts w:ascii="Times New Roman" w:eastAsia="Calibri" w:hAnsi="Times New Roman" w:cs="Times New Roman"/>
              </w:rPr>
              <w:t xml:space="preserve">  - 1 komplektas</w:t>
            </w:r>
          </w:p>
        </w:tc>
        <w:tc>
          <w:tcPr>
            <w:tcW w:w="3544" w:type="dxa"/>
            <w:tcBorders>
              <w:bottom w:val="single" w:sz="4" w:space="0" w:color="auto"/>
              <w:right w:val="single" w:sz="4" w:space="0" w:color="auto"/>
            </w:tcBorders>
          </w:tcPr>
          <w:p w14:paraId="4EB3C5FB" w14:textId="0B4E8AAC" w:rsidR="00797032" w:rsidRPr="002F76FE" w:rsidRDefault="000067A5" w:rsidP="00797032">
            <w:pPr>
              <w:spacing w:line="259" w:lineRule="auto"/>
              <w:jc w:val="both"/>
              <w:rPr>
                <w:rFonts w:ascii="Times New Roman" w:eastAsia="Calibri" w:hAnsi="Times New Roman" w:cs="Times New Roman"/>
              </w:rPr>
            </w:pPr>
            <w:r w:rsidRPr="000067A5">
              <w:rPr>
                <w:rFonts w:ascii="Times New Roman" w:eastAsia="Calibri" w:hAnsi="Times New Roman" w:cs="Times New Roman"/>
                <w:i/>
                <w:iCs/>
                <w:color w:val="0B769F" w:themeColor="accent4" w:themeShade="BF"/>
                <w:u w:val="single"/>
              </w:rPr>
              <w:t>[tiekėjas įrašo gamintoją ir siūlomą modelį]</w:t>
            </w:r>
          </w:p>
        </w:tc>
        <w:tc>
          <w:tcPr>
            <w:tcW w:w="3684" w:type="dxa"/>
            <w:tcBorders>
              <w:left w:val="single" w:sz="4" w:space="0" w:color="auto"/>
            </w:tcBorders>
            <w:shd w:val="clear" w:color="auto" w:fill="D1D1D1" w:themeFill="background2" w:themeFillShade="E6"/>
            <w:vAlign w:val="center"/>
          </w:tcPr>
          <w:p w14:paraId="030D2994" w14:textId="5C449923" w:rsidR="00797032" w:rsidRPr="000F0FB1" w:rsidRDefault="00797032" w:rsidP="00D1280A">
            <w:pPr>
              <w:spacing w:after="0" w:line="259" w:lineRule="auto"/>
              <w:jc w:val="center"/>
              <w:rPr>
                <w:rFonts w:ascii="Times New Roman" w:eastAsia="Calibri" w:hAnsi="Times New Roman" w:cs="Times New Roman"/>
              </w:rPr>
            </w:pPr>
            <w:r>
              <w:rPr>
                <w:rFonts w:ascii="Times New Roman" w:eastAsia="Calibri" w:hAnsi="Times New Roman" w:cs="Times New Roman"/>
              </w:rPr>
              <w:t>X</w:t>
            </w:r>
          </w:p>
        </w:tc>
      </w:tr>
      <w:tr w:rsidR="00A046E8" w:rsidRPr="000F0FB1" w14:paraId="21CF6FF2" w14:textId="77777777" w:rsidTr="009E41DF">
        <w:trPr>
          <w:trHeight w:val="232"/>
        </w:trPr>
        <w:tc>
          <w:tcPr>
            <w:tcW w:w="879" w:type="dxa"/>
            <w:vAlign w:val="center"/>
          </w:tcPr>
          <w:p w14:paraId="6893663A" w14:textId="3520568A" w:rsidR="00A046E8" w:rsidRPr="000F0FB1" w:rsidRDefault="00A046E8" w:rsidP="00A24A9A">
            <w:pPr>
              <w:spacing w:line="240" w:lineRule="auto"/>
              <w:ind w:left="205" w:right="34" w:hanging="5"/>
              <w:contextualSpacing/>
              <w:jc w:val="center"/>
              <w:rPr>
                <w:rFonts w:ascii="Times New Roman" w:eastAsia="Calibri" w:hAnsi="Times New Roman" w:cs="Times New Roman"/>
              </w:rPr>
            </w:pPr>
            <w:r w:rsidRPr="000F0FB1">
              <w:rPr>
                <w:rFonts w:ascii="Times New Roman" w:eastAsia="Calibri" w:hAnsi="Times New Roman" w:cs="Times New Roman"/>
              </w:rPr>
              <w:t>2.1.</w:t>
            </w:r>
          </w:p>
        </w:tc>
        <w:tc>
          <w:tcPr>
            <w:tcW w:w="2410" w:type="dxa"/>
            <w:tcBorders>
              <w:bottom w:val="single" w:sz="4" w:space="0" w:color="auto"/>
            </w:tcBorders>
          </w:tcPr>
          <w:p w14:paraId="79C5B800" w14:textId="0352477D" w:rsidR="00A046E8" w:rsidRPr="000F0FB1" w:rsidRDefault="00A046E8" w:rsidP="00A046E8">
            <w:pPr>
              <w:spacing w:line="259" w:lineRule="auto"/>
              <w:rPr>
                <w:rFonts w:ascii="Times New Roman" w:eastAsia="Times New Roman" w:hAnsi="Times New Roman" w:cs="Times New Roman"/>
                <w:kern w:val="0"/>
                <w14:ligatures w14:val="none"/>
              </w:rPr>
            </w:pPr>
            <w:r w:rsidRPr="000F0FB1">
              <w:rPr>
                <w:rFonts w:ascii="Times New Roman" w:eastAsia="Times New Roman" w:hAnsi="Times New Roman" w:cs="Times New Roman"/>
                <w:kern w:val="0"/>
                <w14:ligatures w14:val="none"/>
              </w:rPr>
              <w:t xml:space="preserve">Kolonėlė </w:t>
            </w:r>
          </w:p>
        </w:tc>
        <w:tc>
          <w:tcPr>
            <w:tcW w:w="3971" w:type="dxa"/>
            <w:tcBorders>
              <w:right w:val="single" w:sz="4" w:space="0" w:color="auto"/>
            </w:tcBorders>
            <w:vAlign w:val="center"/>
          </w:tcPr>
          <w:p w14:paraId="3130DEA6" w14:textId="068D3A6A" w:rsidR="00A046E8" w:rsidRPr="000F0FB1" w:rsidRDefault="00A046E8" w:rsidP="00A046E8">
            <w:pPr>
              <w:spacing w:after="0" w:line="259" w:lineRule="auto"/>
              <w:jc w:val="both"/>
              <w:rPr>
                <w:rFonts w:ascii="Times New Roman" w:hAnsi="Times New Roman" w:cs="Times New Roman"/>
                <w:highlight w:val="yellow"/>
              </w:rPr>
            </w:pPr>
            <w:r w:rsidRPr="000F0FB1">
              <w:rPr>
                <w:rFonts w:ascii="Times New Roman" w:hAnsi="Times New Roman" w:cs="Times New Roman"/>
              </w:rPr>
              <w:t>pasyvi</w:t>
            </w:r>
          </w:p>
        </w:tc>
        <w:tc>
          <w:tcPr>
            <w:tcW w:w="3544" w:type="dxa"/>
            <w:tcBorders>
              <w:left w:val="single" w:sz="4" w:space="0" w:color="auto"/>
              <w:right w:val="single" w:sz="4" w:space="0" w:color="auto"/>
            </w:tcBorders>
            <w:vAlign w:val="center"/>
          </w:tcPr>
          <w:p w14:paraId="3ADA4984" w14:textId="77777777" w:rsidR="00A046E8" w:rsidRPr="000F0FB1" w:rsidRDefault="00A046E8" w:rsidP="00A046E8">
            <w:pPr>
              <w:spacing w:line="259" w:lineRule="auto"/>
              <w:jc w:val="both"/>
              <w:rPr>
                <w:rFonts w:ascii="Times New Roman" w:eastAsia="Calibri" w:hAnsi="Times New Roman" w:cs="Times New Roman"/>
              </w:rPr>
            </w:pPr>
          </w:p>
        </w:tc>
        <w:tc>
          <w:tcPr>
            <w:tcW w:w="3684" w:type="dxa"/>
            <w:tcBorders>
              <w:left w:val="single" w:sz="4" w:space="0" w:color="auto"/>
            </w:tcBorders>
            <w:vAlign w:val="center"/>
          </w:tcPr>
          <w:p w14:paraId="6343242B" w14:textId="77777777" w:rsidR="00A046E8" w:rsidRPr="000F0FB1" w:rsidRDefault="00A046E8" w:rsidP="00A046E8">
            <w:pPr>
              <w:spacing w:line="259" w:lineRule="auto"/>
              <w:jc w:val="both"/>
              <w:rPr>
                <w:rFonts w:ascii="Times New Roman" w:eastAsia="Calibri" w:hAnsi="Times New Roman" w:cs="Times New Roman"/>
              </w:rPr>
            </w:pPr>
          </w:p>
        </w:tc>
      </w:tr>
      <w:tr w:rsidR="00A046E8" w:rsidRPr="000F0FB1" w14:paraId="0306E335" w14:textId="77777777" w:rsidTr="009E41DF">
        <w:trPr>
          <w:trHeight w:val="232"/>
        </w:trPr>
        <w:tc>
          <w:tcPr>
            <w:tcW w:w="879" w:type="dxa"/>
            <w:vAlign w:val="center"/>
          </w:tcPr>
          <w:p w14:paraId="5CC65CC0" w14:textId="4A8D6080" w:rsidR="00A046E8" w:rsidRPr="000F0FB1" w:rsidRDefault="00A046E8" w:rsidP="00A24A9A">
            <w:pPr>
              <w:spacing w:line="240" w:lineRule="auto"/>
              <w:ind w:left="205" w:right="34" w:hanging="5"/>
              <w:contextualSpacing/>
              <w:jc w:val="center"/>
              <w:rPr>
                <w:rFonts w:ascii="Times New Roman" w:eastAsia="Calibri" w:hAnsi="Times New Roman" w:cs="Times New Roman"/>
              </w:rPr>
            </w:pPr>
            <w:r w:rsidRPr="000F0FB1">
              <w:rPr>
                <w:rFonts w:ascii="Times New Roman" w:eastAsia="Calibri" w:hAnsi="Times New Roman" w:cs="Times New Roman"/>
              </w:rPr>
              <w:t>2.2.</w:t>
            </w:r>
          </w:p>
        </w:tc>
        <w:tc>
          <w:tcPr>
            <w:tcW w:w="2410" w:type="dxa"/>
            <w:tcBorders>
              <w:bottom w:val="single" w:sz="4" w:space="0" w:color="auto"/>
            </w:tcBorders>
          </w:tcPr>
          <w:p w14:paraId="40E1072B" w14:textId="447CA070" w:rsidR="00A046E8" w:rsidRPr="000F0FB1" w:rsidRDefault="00A046E8" w:rsidP="00A046E8">
            <w:pPr>
              <w:spacing w:line="259" w:lineRule="auto"/>
              <w:rPr>
                <w:rFonts w:ascii="Times New Roman" w:eastAsia="Times New Roman" w:hAnsi="Times New Roman" w:cs="Times New Roman"/>
                <w:kern w:val="0"/>
                <w14:ligatures w14:val="none"/>
              </w:rPr>
            </w:pPr>
            <w:r w:rsidRPr="000F0FB1">
              <w:rPr>
                <w:rFonts w:ascii="Times New Roman" w:eastAsia="Aptos" w:hAnsi="Times New Roman" w:cs="Times New Roman"/>
                <w:kern w:val="0"/>
                <w14:ligatures w14:val="none"/>
              </w:rPr>
              <w:t>Kolonėlių garsiakalbių diametras</w:t>
            </w:r>
          </w:p>
        </w:tc>
        <w:tc>
          <w:tcPr>
            <w:tcW w:w="3971" w:type="dxa"/>
            <w:tcBorders>
              <w:right w:val="single" w:sz="4" w:space="0" w:color="auto"/>
            </w:tcBorders>
            <w:vAlign w:val="center"/>
          </w:tcPr>
          <w:p w14:paraId="13DCD929" w14:textId="7C23CC90" w:rsidR="00A046E8" w:rsidRPr="000F0FB1" w:rsidRDefault="00A046E8" w:rsidP="00A046E8">
            <w:pPr>
              <w:spacing w:after="0" w:line="259" w:lineRule="auto"/>
              <w:jc w:val="both"/>
              <w:rPr>
                <w:rFonts w:ascii="Times New Roman" w:hAnsi="Times New Roman" w:cs="Times New Roman"/>
                <w:highlight w:val="yellow"/>
              </w:rPr>
            </w:pPr>
            <w:r w:rsidRPr="000F0FB1">
              <w:rPr>
                <w:rFonts w:ascii="Times New Roman" w:eastAsia="Aptos" w:hAnsi="Times New Roman" w:cs="Times New Roman"/>
                <w:kern w:val="0"/>
                <w14:ligatures w14:val="none"/>
              </w:rPr>
              <w:t xml:space="preserve"> ne mažesnis kaip 18“</w:t>
            </w:r>
          </w:p>
        </w:tc>
        <w:tc>
          <w:tcPr>
            <w:tcW w:w="3544" w:type="dxa"/>
            <w:tcBorders>
              <w:left w:val="single" w:sz="4" w:space="0" w:color="auto"/>
              <w:right w:val="single" w:sz="4" w:space="0" w:color="auto"/>
            </w:tcBorders>
            <w:vAlign w:val="center"/>
          </w:tcPr>
          <w:p w14:paraId="1A83B9E3" w14:textId="77777777" w:rsidR="00A046E8" w:rsidRPr="000F0FB1" w:rsidRDefault="00A046E8" w:rsidP="00A046E8">
            <w:pPr>
              <w:spacing w:line="259" w:lineRule="auto"/>
              <w:jc w:val="both"/>
              <w:rPr>
                <w:rFonts w:ascii="Times New Roman" w:eastAsia="Calibri" w:hAnsi="Times New Roman" w:cs="Times New Roman"/>
              </w:rPr>
            </w:pPr>
          </w:p>
        </w:tc>
        <w:tc>
          <w:tcPr>
            <w:tcW w:w="3684" w:type="dxa"/>
            <w:tcBorders>
              <w:left w:val="single" w:sz="4" w:space="0" w:color="auto"/>
            </w:tcBorders>
            <w:vAlign w:val="center"/>
          </w:tcPr>
          <w:p w14:paraId="4A7EF196" w14:textId="77777777" w:rsidR="00A046E8" w:rsidRPr="000F0FB1" w:rsidRDefault="00A046E8" w:rsidP="00A046E8">
            <w:pPr>
              <w:spacing w:line="259" w:lineRule="auto"/>
              <w:jc w:val="both"/>
              <w:rPr>
                <w:rFonts w:ascii="Times New Roman" w:eastAsia="Calibri" w:hAnsi="Times New Roman" w:cs="Times New Roman"/>
              </w:rPr>
            </w:pPr>
          </w:p>
        </w:tc>
      </w:tr>
      <w:tr w:rsidR="00DF5B9A" w:rsidRPr="000F0FB1" w14:paraId="5847E851" w14:textId="77777777" w:rsidTr="009E41DF">
        <w:trPr>
          <w:trHeight w:val="232"/>
        </w:trPr>
        <w:tc>
          <w:tcPr>
            <w:tcW w:w="879" w:type="dxa"/>
            <w:vAlign w:val="center"/>
          </w:tcPr>
          <w:p w14:paraId="55480BA8" w14:textId="046218DF" w:rsidR="00DF5B9A" w:rsidRPr="000F0FB1" w:rsidRDefault="00DF5B9A" w:rsidP="00A24A9A">
            <w:pPr>
              <w:spacing w:line="240" w:lineRule="auto"/>
              <w:ind w:left="205" w:right="34" w:hanging="5"/>
              <w:contextualSpacing/>
              <w:jc w:val="center"/>
              <w:rPr>
                <w:rFonts w:ascii="Times New Roman" w:eastAsia="Calibri" w:hAnsi="Times New Roman" w:cs="Times New Roman"/>
              </w:rPr>
            </w:pPr>
            <w:r w:rsidRPr="000F0FB1">
              <w:rPr>
                <w:rFonts w:ascii="Times New Roman" w:eastAsia="Calibri" w:hAnsi="Times New Roman" w:cs="Times New Roman"/>
              </w:rPr>
              <w:t>2.3.</w:t>
            </w:r>
          </w:p>
        </w:tc>
        <w:tc>
          <w:tcPr>
            <w:tcW w:w="2410" w:type="dxa"/>
            <w:tcBorders>
              <w:bottom w:val="single" w:sz="4" w:space="0" w:color="auto"/>
            </w:tcBorders>
          </w:tcPr>
          <w:p w14:paraId="47F40DBD" w14:textId="353EF787" w:rsidR="00DF5B9A" w:rsidRPr="000F0FB1" w:rsidRDefault="00DF5B9A" w:rsidP="00DF5B9A">
            <w:pPr>
              <w:spacing w:line="259" w:lineRule="auto"/>
              <w:rPr>
                <w:rFonts w:ascii="Times New Roman" w:eastAsia="Times New Roman" w:hAnsi="Times New Roman" w:cs="Times New Roman"/>
                <w:kern w:val="0"/>
                <w14:ligatures w14:val="none"/>
              </w:rPr>
            </w:pPr>
            <w:r w:rsidRPr="000F0FB1">
              <w:rPr>
                <w:rFonts w:ascii="Times New Roman" w:eastAsia="Times New Roman" w:hAnsi="Times New Roman" w:cs="Times New Roman"/>
                <w:kern w:val="0"/>
                <w14:ligatures w14:val="none"/>
              </w:rPr>
              <w:t>Kolonėlės korpuso konstrukcija</w:t>
            </w:r>
          </w:p>
        </w:tc>
        <w:tc>
          <w:tcPr>
            <w:tcW w:w="3971" w:type="dxa"/>
            <w:tcBorders>
              <w:right w:val="single" w:sz="4" w:space="0" w:color="auto"/>
            </w:tcBorders>
            <w:vAlign w:val="center"/>
          </w:tcPr>
          <w:p w14:paraId="78BFE01A" w14:textId="096881BC" w:rsidR="00DF5B9A" w:rsidRPr="000F0FB1" w:rsidRDefault="00CE1D0D" w:rsidP="00DF5B9A">
            <w:pPr>
              <w:spacing w:after="0" w:line="259" w:lineRule="auto"/>
              <w:jc w:val="both"/>
              <w:rPr>
                <w:rFonts w:ascii="Times New Roman" w:hAnsi="Times New Roman" w:cs="Times New Roman"/>
                <w:highlight w:val="yellow"/>
              </w:rPr>
            </w:pPr>
            <w:r w:rsidRPr="000A7583">
              <w:rPr>
                <w:rFonts w:ascii="Times New Roman" w:hAnsi="Times New Roman" w:cs="Times New Roman"/>
              </w:rPr>
              <w:t>„ported“ ir/ar „bass-reflex“ ir/ar „vented box“ ir/ar „reflex port“</w:t>
            </w:r>
          </w:p>
        </w:tc>
        <w:tc>
          <w:tcPr>
            <w:tcW w:w="3544" w:type="dxa"/>
            <w:tcBorders>
              <w:left w:val="single" w:sz="4" w:space="0" w:color="auto"/>
              <w:right w:val="single" w:sz="4" w:space="0" w:color="auto"/>
            </w:tcBorders>
            <w:vAlign w:val="center"/>
          </w:tcPr>
          <w:p w14:paraId="74053A7B" w14:textId="77777777" w:rsidR="00DF5B9A" w:rsidRPr="000F0FB1" w:rsidRDefault="00DF5B9A" w:rsidP="00DF5B9A">
            <w:pPr>
              <w:spacing w:line="259" w:lineRule="auto"/>
              <w:jc w:val="both"/>
              <w:rPr>
                <w:rFonts w:ascii="Times New Roman" w:eastAsia="Calibri" w:hAnsi="Times New Roman" w:cs="Times New Roman"/>
              </w:rPr>
            </w:pPr>
          </w:p>
        </w:tc>
        <w:tc>
          <w:tcPr>
            <w:tcW w:w="3684" w:type="dxa"/>
            <w:tcBorders>
              <w:left w:val="single" w:sz="4" w:space="0" w:color="auto"/>
            </w:tcBorders>
            <w:vAlign w:val="center"/>
          </w:tcPr>
          <w:p w14:paraId="07A17666" w14:textId="77777777" w:rsidR="00DF5B9A" w:rsidRPr="000F0FB1" w:rsidRDefault="00DF5B9A" w:rsidP="00DF5B9A">
            <w:pPr>
              <w:spacing w:line="259" w:lineRule="auto"/>
              <w:jc w:val="both"/>
              <w:rPr>
                <w:rFonts w:ascii="Times New Roman" w:eastAsia="Calibri" w:hAnsi="Times New Roman" w:cs="Times New Roman"/>
              </w:rPr>
            </w:pPr>
          </w:p>
        </w:tc>
      </w:tr>
      <w:tr w:rsidR="005A7154" w:rsidRPr="000F0FB1" w14:paraId="64A10A96" w14:textId="77777777" w:rsidTr="009E41DF">
        <w:trPr>
          <w:trHeight w:val="232"/>
        </w:trPr>
        <w:tc>
          <w:tcPr>
            <w:tcW w:w="879" w:type="dxa"/>
            <w:vAlign w:val="center"/>
          </w:tcPr>
          <w:p w14:paraId="19D1C4D7" w14:textId="57989EEF" w:rsidR="005A7154" w:rsidRPr="000F0FB1" w:rsidRDefault="001D7051" w:rsidP="00A24A9A">
            <w:pPr>
              <w:spacing w:line="240" w:lineRule="auto"/>
              <w:ind w:left="205" w:right="34" w:hanging="5"/>
              <w:contextualSpacing/>
              <w:jc w:val="center"/>
              <w:rPr>
                <w:rFonts w:ascii="Times New Roman" w:eastAsia="Calibri" w:hAnsi="Times New Roman" w:cs="Times New Roman"/>
              </w:rPr>
            </w:pPr>
            <w:r w:rsidRPr="000F0FB1">
              <w:rPr>
                <w:rFonts w:ascii="Times New Roman" w:eastAsia="Calibri" w:hAnsi="Times New Roman" w:cs="Times New Roman"/>
              </w:rPr>
              <w:t>2.4.</w:t>
            </w:r>
          </w:p>
        </w:tc>
        <w:tc>
          <w:tcPr>
            <w:tcW w:w="2410" w:type="dxa"/>
          </w:tcPr>
          <w:p w14:paraId="1F79244E" w14:textId="062C7A13" w:rsidR="005A7154" w:rsidRPr="000F0FB1" w:rsidRDefault="00E07081" w:rsidP="005A7154">
            <w:pPr>
              <w:spacing w:line="259" w:lineRule="auto"/>
              <w:rPr>
                <w:rFonts w:ascii="Times New Roman" w:eastAsia="Times New Roman" w:hAnsi="Times New Roman" w:cs="Times New Roman"/>
                <w:kern w:val="0"/>
                <w14:ligatures w14:val="none"/>
              </w:rPr>
            </w:pPr>
            <w:r w:rsidRPr="000F0FB1">
              <w:rPr>
                <w:rFonts w:ascii="Times New Roman" w:hAnsi="Times New Roman" w:cs="Times New Roman"/>
              </w:rPr>
              <w:t>A</w:t>
            </w:r>
            <w:r w:rsidR="005A7154" w:rsidRPr="000F0FB1">
              <w:rPr>
                <w:rFonts w:ascii="Times New Roman" w:hAnsi="Times New Roman" w:cs="Times New Roman"/>
              </w:rPr>
              <w:t xml:space="preserve">tkuriamų dažnių juosta </w:t>
            </w:r>
          </w:p>
        </w:tc>
        <w:tc>
          <w:tcPr>
            <w:tcW w:w="3971" w:type="dxa"/>
          </w:tcPr>
          <w:p w14:paraId="057280A8" w14:textId="456BE8B7" w:rsidR="005A7154" w:rsidRPr="000F0FB1" w:rsidRDefault="005A7154" w:rsidP="005A7154">
            <w:pPr>
              <w:spacing w:after="0" w:line="259" w:lineRule="auto"/>
              <w:jc w:val="both"/>
              <w:rPr>
                <w:rFonts w:ascii="Times New Roman" w:hAnsi="Times New Roman" w:cs="Times New Roman"/>
                <w:highlight w:val="yellow"/>
              </w:rPr>
            </w:pPr>
            <w:r w:rsidRPr="00F52A01">
              <w:rPr>
                <w:rFonts w:ascii="Times New Roman" w:hAnsi="Times New Roman" w:cs="Times New Roman"/>
              </w:rPr>
              <w:t xml:space="preserve">ne siauresnė kaip 35 Hz </w:t>
            </w:r>
            <w:r w:rsidR="00F52A01" w:rsidRPr="00F52A01">
              <w:rPr>
                <w:rFonts w:ascii="Times New Roman" w:hAnsi="Times New Roman" w:cs="Times New Roman"/>
              </w:rPr>
              <w:t>-</w:t>
            </w:r>
            <w:r w:rsidRPr="00F52A01">
              <w:rPr>
                <w:rFonts w:ascii="Times New Roman" w:hAnsi="Times New Roman" w:cs="Times New Roman"/>
              </w:rPr>
              <w:t xml:space="preserve"> 80 Hz (-10 dB)</w:t>
            </w:r>
            <w:r w:rsidR="00433E5E">
              <w:rPr>
                <w:rFonts w:ascii="Times New Roman" w:hAnsi="Times New Roman" w:cs="Times New Roman"/>
              </w:rPr>
              <w:t>,</w:t>
            </w:r>
            <w:r w:rsidRPr="00F52A01">
              <w:rPr>
                <w:rFonts w:ascii="Times New Roman" w:hAnsi="Times New Roman" w:cs="Times New Roman"/>
              </w:rPr>
              <w:t xml:space="preserve"> arba ne siauresnė kaip 40 Hz </w:t>
            </w:r>
            <w:r w:rsidR="00F52A01" w:rsidRPr="00F52A01">
              <w:rPr>
                <w:rFonts w:ascii="Times New Roman" w:hAnsi="Times New Roman" w:cs="Times New Roman"/>
              </w:rPr>
              <w:t>-</w:t>
            </w:r>
            <w:r w:rsidRPr="00F52A01">
              <w:rPr>
                <w:rFonts w:ascii="Times New Roman" w:hAnsi="Times New Roman" w:cs="Times New Roman"/>
              </w:rPr>
              <w:t xml:space="preserve"> 70 Hz (-6 dB)</w:t>
            </w:r>
            <w:r w:rsidR="00433E5E">
              <w:rPr>
                <w:rFonts w:ascii="Times New Roman" w:hAnsi="Times New Roman" w:cs="Times New Roman"/>
              </w:rPr>
              <w:t>,</w:t>
            </w:r>
            <w:r w:rsidRPr="00F52A01">
              <w:rPr>
                <w:rFonts w:ascii="Times New Roman" w:hAnsi="Times New Roman" w:cs="Times New Roman"/>
              </w:rPr>
              <w:t xml:space="preserve"> arba ne siauresnė kaip 45 Hz </w:t>
            </w:r>
            <w:r w:rsidR="00F52A01" w:rsidRPr="00F52A01">
              <w:rPr>
                <w:rFonts w:ascii="Times New Roman" w:hAnsi="Times New Roman" w:cs="Times New Roman"/>
              </w:rPr>
              <w:t>-</w:t>
            </w:r>
            <w:r w:rsidRPr="00F52A01">
              <w:rPr>
                <w:rFonts w:ascii="Times New Roman" w:hAnsi="Times New Roman" w:cs="Times New Roman"/>
              </w:rPr>
              <w:t xml:space="preserve"> 60 Hz (-3 dB).</w:t>
            </w:r>
          </w:p>
        </w:tc>
        <w:tc>
          <w:tcPr>
            <w:tcW w:w="3544" w:type="dxa"/>
            <w:tcBorders>
              <w:left w:val="single" w:sz="4" w:space="0" w:color="auto"/>
              <w:right w:val="single" w:sz="4" w:space="0" w:color="auto"/>
            </w:tcBorders>
            <w:vAlign w:val="center"/>
          </w:tcPr>
          <w:p w14:paraId="14BE68FA" w14:textId="77777777" w:rsidR="005A7154" w:rsidRPr="000F0FB1" w:rsidRDefault="005A7154" w:rsidP="005A7154">
            <w:pPr>
              <w:spacing w:line="259" w:lineRule="auto"/>
              <w:jc w:val="both"/>
              <w:rPr>
                <w:rFonts w:ascii="Times New Roman" w:eastAsia="Calibri" w:hAnsi="Times New Roman" w:cs="Times New Roman"/>
              </w:rPr>
            </w:pPr>
          </w:p>
        </w:tc>
        <w:tc>
          <w:tcPr>
            <w:tcW w:w="3684" w:type="dxa"/>
            <w:tcBorders>
              <w:left w:val="single" w:sz="4" w:space="0" w:color="auto"/>
            </w:tcBorders>
            <w:vAlign w:val="center"/>
          </w:tcPr>
          <w:p w14:paraId="67CDFE48" w14:textId="77777777" w:rsidR="005A7154" w:rsidRPr="000F0FB1" w:rsidRDefault="005A7154" w:rsidP="005A7154">
            <w:pPr>
              <w:spacing w:line="259" w:lineRule="auto"/>
              <w:jc w:val="both"/>
              <w:rPr>
                <w:rFonts w:ascii="Times New Roman" w:eastAsia="Calibri" w:hAnsi="Times New Roman" w:cs="Times New Roman"/>
              </w:rPr>
            </w:pPr>
          </w:p>
        </w:tc>
      </w:tr>
      <w:tr w:rsidR="005A7154" w:rsidRPr="000F0FB1" w14:paraId="3DCCF8FB" w14:textId="77777777" w:rsidTr="009E41DF">
        <w:trPr>
          <w:trHeight w:val="232"/>
        </w:trPr>
        <w:tc>
          <w:tcPr>
            <w:tcW w:w="879" w:type="dxa"/>
            <w:vAlign w:val="center"/>
          </w:tcPr>
          <w:p w14:paraId="276C5528" w14:textId="26AE35A7" w:rsidR="005A7154" w:rsidRPr="000F0FB1" w:rsidRDefault="001D7051" w:rsidP="00A24A9A">
            <w:pPr>
              <w:spacing w:line="240" w:lineRule="auto"/>
              <w:ind w:left="205" w:right="34" w:hanging="5"/>
              <w:contextualSpacing/>
              <w:jc w:val="center"/>
              <w:rPr>
                <w:rFonts w:ascii="Times New Roman" w:eastAsia="Calibri" w:hAnsi="Times New Roman" w:cs="Times New Roman"/>
              </w:rPr>
            </w:pPr>
            <w:r w:rsidRPr="000F0FB1">
              <w:rPr>
                <w:rFonts w:ascii="Times New Roman" w:eastAsia="Calibri" w:hAnsi="Times New Roman" w:cs="Times New Roman"/>
              </w:rPr>
              <w:t>2.5.</w:t>
            </w:r>
          </w:p>
        </w:tc>
        <w:tc>
          <w:tcPr>
            <w:tcW w:w="2410" w:type="dxa"/>
          </w:tcPr>
          <w:p w14:paraId="020B9988" w14:textId="28A41C92" w:rsidR="005A7154" w:rsidRPr="000F0FB1" w:rsidRDefault="005A7154" w:rsidP="005A7154">
            <w:pPr>
              <w:spacing w:line="259" w:lineRule="auto"/>
              <w:rPr>
                <w:rFonts w:ascii="Times New Roman" w:eastAsia="Times New Roman" w:hAnsi="Times New Roman" w:cs="Times New Roman"/>
                <w:kern w:val="0"/>
                <w14:ligatures w14:val="none"/>
              </w:rPr>
            </w:pPr>
            <w:r w:rsidRPr="000F0FB1">
              <w:rPr>
                <w:rFonts w:ascii="Times New Roman" w:hAnsi="Times New Roman" w:cs="Times New Roman"/>
              </w:rPr>
              <w:t xml:space="preserve">Didžiausias pikinis garso slėgis (SPL) </w:t>
            </w:r>
          </w:p>
        </w:tc>
        <w:tc>
          <w:tcPr>
            <w:tcW w:w="3971" w:type="dxa"/>
          </w:tcPr>
          <w:p w14:paraId="120DB127" w14:textId="3AE8C71C" w:rsidR="005A7154" w:rsidRPr="000F0FB1" w:rsidRDefault="005A7154" w:rsidP="005A7154">
            <w:pPr>
              <w:spacing w:after="0" w:line="259" w:lineRule="auto"/>
              <w:jc w:val="both"/>
              <w:rPr>
                <w:rFonts w:ascii="Times New Roman" w:hAnsi="Times New Roman" w:cs="Times New Roman"/>
                <w:highlight w:val="yellow"/>
              </w:rPr>
            </w:pPr>
            <w:r w:rsidRPr="000F0FB1">
              <w:rPr>
                <w:rFonts w:ascii="Times New Roman" w:hAnsi="Times New Roman" w:cs="Times New Roman"/>
              </w:rPr>
              <w:t>ne mažesnis kaip 138 dB/1 m, matuojant pagal LST EN IEC 60268 arba EN IEC 60268, arba lygiaverčio standarto metodiką, naudojant „pink noise“ signalą.</w:t>
            </w:r>
          </w:p>
        </w:tc>
        <w:tc>
          <w:tcPr>
            <w:tcW w:w="3544" w:type="dxa"/>
            <w:tcBorders>
              <w:left w:val="single" w:sz="4" w:space="0" w:color="auto"/>
              <w:right w:val="single" w:sz="4" w:space="0" w:color="auto"/>
            </w:tcBorders>
            <w:vAlign w:val="center"/>
          </w:tcPr>
          <w:p w14:paraId="3251E83B" w14:textId="77777777" w:rsidR="005A7154" w:rsidRPr="000F0FB1" w:rsidRDefault="005A7154" w:rsidP="005A7154">
            <w:pPr>
              <w:spacing w:line="259" w:lineRule="auto"/>
              <w:jc w:val="both"/>
              <w:rPr>
                <w:rFonts w:ascii="Times New Roman" w:eastAsia="Calibri" w:hAnsi="Times New Roman" w:cs="Times New Roman"/>
              </w:rPr>
            </w:pPr>
          </w:p>
        </w:tc>
        <w:tc>
          <w:tcPr>
            <w:tcW w:w="3684" w:type="dxa"/>
            <w:tcBorders>
              <w:left w:val="single" w:sz="4" w:space="0" w:color="auto"/>
            </w:tcBorders>
            <w:vAlign w:val="center"/>
          </w:tcPr>
          <w:p w14:paraId="0B46FFB8" w14:textId="77777777" w:rsidR="005A7154" w:rsidRPr="000F0FB1" w:rsidRDefault="005A7154" w:rsidP="005A7154">
            <w:pPr>
              <w:spacing w:line="259" w:lineRule="auto"/>
              <w:jc w:val="both"/>
              <w:rPr>
                <w:rFonts w:ascii="Times New Roman" w:eastAsia="Calibri" w:hAnsi="Times New Roman" w:cs="Times New Roman"/>
              </w:rPr>
            </w:pPr>
          </w:p>
        </w:tc>
      </w:tr>
      <w:tr w:rsidR="00DF5B9A" w:rsidRPr="000F0FB1" w14:paraId="02A68BB2" w14:textId="77777777" w:rsidTr="009E41DF">
        <w:trPr>
          <w:trHeight w:val="232"/>
        </w:trPr>
        <w:tc>
          <w:tcPr>
            <w:tcW w:w="879" w:type="dxa"/>
            <w:vAlign w:val="center"/>
          </w:tcPr>
          <w:p w14:paraId="4491B1C2" w14:textId="751986E2" w:rsidR="00DF5B9A" w:rsidRPr="000F0FB1" w:rsidRDefault="00FD5B07" w:rsidP="00A24A9A">
            <w:pPr>
              <w:spacing w:line="240" w:lineRule="auto"/>
              <w:ind w:left="205" w:right="34" w:hanging="5"/>
              <w:contextualSpacing/>
              <w:jc w:val="center"/>
              <w:rPr>
                <w:rFonts w:ascii="Times New Roman" w:eastAsia="Calibri" w:hAnsi="Times New Roman" w:cs="Times New Roman"/>
              </w:rPr>
            </w:pPr>
            <w:r w:rsidRPr="000F0FB1">
              <w:rPr>
                <w:rFonts w:ascii="Times New Roman" w:eastAsia="Calibri" w:hAnsi="Times New Roman" w:cs="Times New Roman"/>
              </w:rPr>
              <w:lastRenderedPageBreak/>
              <w:t>2.6.</w:t>
            </w:r>
          </w:p>
        </w:tc>
        <w:tc>
          <w:tcPr>
            <w:tcW w:w="2410" w:type="dxa"/>
            <w:tcBorders>
              <w:bottom w:val="single" w:sz="4" w:space="0" w:color="auto"/>
            </w:tcBorders>
          </w:tcPr>
          <w:p w14:paraId="245D2E87" w14:textId="1F78C6FE" w:rsidR="00DF5B9A" w:rsidRPr="000F0FB1" w:rsidRDefault="00931E24" w:rsidP="00DF5B9A">
            <w:pPr>
              <w:spacing w:line="259" w:lineRule="auto"/>
              <w:rPr>
                <w:rFonts w:ascii="Times New Roman" w:eastAsia="Times New Roman" w:hAnsi="Times New Roman" w:cs="Times New Roman"/>
                <w:kern w:val="0"/>
                <w14:ligatures w14:val="none"/>
              </w:rPr>
            </w:pPr>
            <w:r w:rsidRPr="000F0FB1">
              <w:rPr>
                <w:rFonts w:ascii="Times New Roman" w:eastAsia="Aptos" w:hAnsi="Times New Roman" w:cs="Times New Roman"/>
                <w:kern w:val="0"/>
                <w14:ligatures w14:val="none"/>
              </w:rPr>
              <w:t xml:space="preserve">Žemų dažnių komplekto bendras svoris su kabinimo įranga </w:t>
            </w:r>
          </w:p>
        </w:tc>
        <w:tc>
          <w:tcPr>
            <w:tcW w:w="3971" w:type="dxa"/>
            <w:tcBorders>
              <w:right w:val="single" w:sz="4" w:space="0" w:color="auto"/>
            </w:tcBorders>
            <w:vAlign w:val="center"/>
          </w:tcPr>
          <w:p w14:paraId="25CEBCB9" w14:textId="7776B6FE" w:rsidR="00DF5B9A" w:rsidRPr="000F0FB1" w:rsidRDefault="00931E24" w:rsidP="00DF5B9A">
            <w:pPr>
              <w:spacing w:after="0" w:line="259" w:lineRule="auto"/>
              <w:jc w:val="both"/>
              <w:rPr>
                <w:rFonts w:ascii="Times New Roman" w:hAnsi="Times New Roman" w:cs="Times New Roman"/>
                <w:highlight w:val="yellow"/>
              </w:rPr>
            </w:pPr>
            <w:r w:rsidRPr="000F0FB1">
              <w:rPr>
                <w:rFonts w:ascii="Times New Roman" w:eastAsia="Aptos" w:hAnsi="Times New Roman" w:cs="Times New Roman"/>
                <w:kern w:val="0"/>
                <w14:ligatures w14:val="none"/>
              </w:rPr>
              <w:t>ne daugiau kaip 150 kg.</w:t>
            </w:r>
          </w:p>
        </w:tc>
        <w:tc>
          <w:tcPr>
            <w:tcW w:w="3544" w:type="dxa"/>
            <w:tcBorders>
              <w:left w:val="single" w:sz="4" w:space="0" w:color="auto"/>
              <w:right w:val="single" w:sz="4" w:space="0" w:color="auto"/>
            </w:tcBorders>
            <w:vAlign w:val="center"/>
          </w:tcPr>
          <w:p w14:paraId="072ACA38" w14:textId="77777777" w:rsidR="00DF5B9A" w:rsidRPr="000F0FB1" w:rsidRDefault="00DF5B9A" w:rsidP="00DF5B9A">
            <w:pPr>
              <w:spacing w:line="259" w:lineRule="auto"/>
              <w:jc w:val="both"/>
              <w:rPr>
                <w:rFonts w:ascii="Times New Roman" w:eastAsia="Calibri" w:hAnsi="Times New Roman" w:cs="Times New Roman"/>
              </w:rPr>
            </w:pPr>
          </w:p>
        </w:tc>
        <w:tc>
          <w:tcPr>
            <w:tcW w:w="3684" w:type="dxa"/>
            <w:tcBorders>
              <w:left w:val="single" w:sz="4" w:space="0" w:color="auto"/>
            </w:tcBorders>
            <w:vAlign w:val="center"/>
          </w:tcPr>
          <w:p w14:paraId="0F9C84FD" w14:textId="77777777" w:rsidR="00DF5B9A" w:rsidRPr="000F0FB1" w:rsidRDefault="00DF5B9A" w:rsidP="00DF5B9A">
            <w:pPr>
              <w:spacing w:line="259" w:lineRule="auto"/>
              <w:jc w:val="both"/>
              <w:rPr>
                <w:rFonts w:ascii="Times New Roman" w:eastAsia="Calibri" w:hAnsi="Times New Roman" w:cs="Times New Roman"/>
              </w:rPr>
            </w:pPr>
          </w:p>
        </w:tc>
      </w:tr>
      <w:tr w:rsidR="000D6EE3" w:rsidRPr="000F0FB1" w14:paraId="3422FE47" w14:textId="77777777" w:rsidTr="009E41DF">
        <w:trPr>
          <w:trHeight w:val="232"/>
        </w:trPr>
        <w:tc>
          <w:tcPr>
            <w:tcW w:w="879" w:type="dxa"/>
            <w:vAlign w:val="center"/>
          </w:tcPr>
          <w:p w14:paraId="3EC25E6B" w14:textId="27F9A26C" w:rsidR="000D6EE3" w:rsidRPr="000F0FB1" w:rsidRDefault="000D6EE3" w:rsidP="000D6EE3">
            <w:pPr>
              <w:spacing w:line="240" w:lineRule="auto"/>
              <w:ind w:left="205" w:right="34" w:hanging="5"/>
              <w:contextualSpacing/>
              <w:jc w:val="center"/>
              <w:rPr>
                <w:rFonts w:ascii="Times New Roman" w:eastAsia="Calibri" w:hAnsi="Times New Roman" w:cs="Times New Roman"/>
              </w:rPr>
            </w:pPr>
            <w:r>
              <w:rPr>
                <w:rFonts w:ascii="Times New Roman" w:eastAsia="Calibri" w:hAnsi="Times New Roman" w:cs="Times New Roman"/>
              </w:rPr>
              <w:t>2.7.</w:t>
            </w:r>
          </w:p>
        </w:tc>
        <w:tc>
          <w:tcPr>
            <w:tcW w:w="2410" w:type="dxa"/>
            <w:tcBorders>
              <w:bottom w:val="single" w:sz="4" w:space="0" w:color="auto"/>
            </w:tcBorders>
          </w:tcPr>
          <w:p w14:paraId="41AD00FE" w14:textId="137E1CEF" w:rsidR="000D6EE3" w:rsidRPr="000F0FB1" w:rsidRDefault="000D6EE3" w:rsidP="000D6EE3">
            <w:pPr>
              <w:spacing w:line="259" w:lineRule="auto"/>
              <w:rPr>
                <w:rFonts w:ascii="Times New Roman" w:eastAsia="Aptos" w:hAnsi="Times New Roman" w:cs="Times New Roman"/>
                <w:kern w:val="0"/>
                <w14:ligatures w14:val="none"/>
              </w:rPr>
            </w:pPr>
            <w:r>
              <w:rPr>
                <w:rFonts w:ascii="Times New Roman" w:eastAsia="Aptos" w:hAnsi="Times New Roman" w:cs="Times New Roman"/>
                <w:kern w:val="0"/>
                <w14:ligatures w14:val="none"/>
              </w:rPr>
              <w:t>Kolonėlės atsparumas vandeniui ir drėgmei</w:t>
            </w:r>
          </w:p>
        </w:tc>
        <w:tc>
          <w:tcPr>
            <w:tcW w:w="3971" w:type="dxa"/>
            <w:tcBorders>
              <w:right w:val="single" w:sz="4" w:space="0" w:color="auto"/>
            </w:tcBorders>
            <w:vAlign w:val="center"/>
          </w:tcPr>
          <w:p w14:paraId="250BED1D" w14:textId="6828A788" w:rsidR="000D6EE3" w:rsidRPr="000F0FB1" w:rsidRDefault="000D6EE3" w:rsidP="000D6EE3">
            <w:pPr>
              <w:spacing w:after="0" w:line="259" w:lineRule="auto"/>
              <w:jc w:val="both"/>
              <w:rPr>
                <w:rFonts w:ascii="Times New Roman" w:eastAsia="Aptos" w:hAnsi="Times New Roman" w:cs="Times New Roman"/>
                <w:kern w:val="0"/>
                <w14:ligatures w14:val="none"/>
              </w:rPr>
            </w:pPr>
            <w:r>
              <w:rPr>
                <w:rFonts w:ascii="Times New Roman" w:eastAsia="Aptos" w:hAnsi="Times New Roman" w:cs="Times New Roman"/>
                <w:kern w:val="0"/>
                <w14:ligatures w14:val="none"/>
              </w:rPr>
              <w:t>Ne mažiau kaip IPX5</w:t>
            </w:r>
          </w:p>
        </w:tc>
        <w:tc>
          <w:tcPr>
            <w:tcW w:w="3544" w:type="dxa"/>
            <w:tcBorders>
              <w:left w:val="single" w:sz="4" w:space="0" w:color="auto"/>
              <w:right w:val="single" w:sz="4" w:space="0" w:color="auto"/>
            </w:tcBorders>
            <w:vAlign w:val="center"/>
          </w:tcPr>
          <w:p w14:paraId="55942708" w14:textId="77777777" w:rsidR="000D6EE3" w:rsidRPr="000F0FB1" w:rsidRDefault="000D6EE3" w:rsidP="000D6EE3">
            <w:pPr>
              <w:spacing w:line="259" w:lineRule="auto"/>
              <w:jc w:val="both"/>
              <w:rPr>
                <w:rFonts w:ascii="Times New Roman" w:eastAsia="Calibri" w:hAnsi="Times New Roman" w:cs="Times New Roman"/>
              </w:rPr>
            </w:pPr>
          </w:p>
        </w:tc>
        <w:tc>
          <w:tcPr>
            <w:tcW w:w="3684" w:type="dxa"/>
            <w:tcBorders>
              <w:left w:val="single" w:sz="4" w:space="0" w:color="auto"/>
            </w:tcBorders>
            <w:vAlign w:val="center"/>
          </w:tcPr>
          <w:p w14:paraId="2FAA5245" w14:textId="77777777" w:rsidR="000D6EE3" w:rsidRPr="000F0FB1" w:rsidRDefault="000D6EE3" w:rsidP="000D6EE3">
            <w:pPr>
              <w:spacing w:line="259" w:lineRule="auto"/>
              <w:jc w:val="both"/>
              <w:rPr>
                <w:rFonts w:ascii="Times New Roman" w:eastAsia="Calibri" w:hAnsi="Times New Roman" w:cs="Times New Roman"/>
              </w:rPr>
            </w:pPr>
          </w:p>
        </w:tc>
      </w:tr>
      <w:tr w:rsidR="00797032" w:rsidRPr="000F0FB1" w14:paraId="3E28F7CB" w14:textId="77777777" w:rsidTr="009E41DF">
        <w:trPr>
          <w:trHeight w:val="497"/>
        </w:trPr>
        <w:tc>
          <w:tcPr>
            <w:tcW w:w="879" w:type="dxa"/>
            <w:vAlign w:val="center"/>
          </w:tcPr>
          <w:p w14:paraId="220C22C4" w14:textId="002CD010" w:rsidR="00797032" w:rsidRPr="000F0FB1" w:rsidRDefault="00797032" w:rsidP="00D25F1C">
            <w:pPr>
              <w:spacing w:after="0" w:line="240" w:lineRule="auto"/>
              <w:ind w:left="205" w:right="34" w:hanging="5"/>
              <w:contextualSpacing/>
              <w:jc w:val="center"/>
              <w:rPr>
                <w:rFonts w:ascii="Times New Roman" w:eastAsia="Calibri" w:hAnsi="Times New Roman" w:cs="Times New Roman"/>
              </w:rPr>
            </w:pPr>
            <w:r w:rsidRPr="000F0FB1">
              <w:rPr>
                <w:rFonts w:ascii="Times New Roman" w:eastAsia="Calibri" w:hAnsi="Times New Roman" w:cs="Times New Roman"/>
              </w:rPr>
              <w:t>3.</w:t>
            </w:r>
          </w:p>
        </w:tc>
        <w:tc>
          <w:tcPr>
            <w:tcW w:w="6381" w:type="dxa"/>
            <w:gridSpan w:val="2"/>
            <w:tcBorders>
              <w:bottom w:val="single" w:sz="4" w:space="0" w:color="auto"/>
              <w:right w:val="single" w:sz="4" w:space="0" w:color="auto"/>
            </w:tcBorders>
          </w:tcPr>
          <w:p w14:paraId="33B7DF8D" w14:textId="69F0B47C" w:rsidR="00797032" w:rsidRPr="000F0FB1" w:rsidRDefault="00797032" w:rsidP="00D25F1C">
            <w:pPr>
              <w:spacing w:after="0" w:line="259" w:lineRule="auto"/>
              <w:jc w:val="both"/>
              <w:rPr>
                <w:rFonts w:ascii="Times New Roman" w:eastAsia="Calibri" w:hAnsi="Times New Roman" w:cs="Times New Roman"/>
              </w:rPr>
            </w:pPr>
            <w:r w:rsidRPr="00EC1BEC">
              <w:rPr>
                <w:rFonts w:ascii="Times New Roman" w:eastAsia="Calibri" w:hAnsi="Times New Roman" w:cs="Times New Roman"/>
              </w:rPr>
              <w:t>Stiprintuvų komplektas</w:t>
            </w:r>
            <w:r>
              <w:rPr>
                <w:rFonts w:ascii="Times New Roman" w:eastAsia="Calibri" w:hAnsi="Times New Roman" w:cs="Times New Roman"/>
              </w:rPr>
              <w:t xml:space="preserve"> - </w:t>
            </w:r>
            <w:r w:rsidRPr="000A7583">
              <w:rPr>
                <w:rFonts w:ascii="Times New Roman" w:eastAsia="Calibri" w:hAnsi="Times New Roman" w:cs="Times New Roman"/>
              </w:rPr>
              <w:t>1 komplektas</w:t>
            </w:r>
          </w:p>
        </w:tc>
        <w:tc>
          <w:tcPr>
            <w:tcW w:w="3544" w:type="dxa"/>
            <w:tcBorders>
              <w:bottom w:val="single" w:sz="4" w:space="0" w:color="auto"/>
              <w:right w:val="single" w:sz="4" w:space="0" w:color="auto"/>
            </w:tcBorders>
          </w:tcPr>
          <w:p w14:paraId="15E058BF" w14:textId="03687E9E" w:rsidR="00797032" w:rsidRPr="000F0FB1" w:rsidRDefault="000067A5" w:rsidP="00797032">
            <w:pPr>
              <w:spacing w:after="0" w:line="259" w:lineRule="auto"/>
              <w:jc w:val="both"/>
              <w:rPr>
                <w:rFonts w:ascii="Times New Roman" w:eastAsia="Calibri" w:hAnsi="Times New Roman" w:cs="Times New Roman"/>
              </w:rPr>
            </w:pPr>
            <w:r w:rsidRPr="000067A5">
              <w:rPr>
                <w:rFonts w:ascii="Times New Roman" w:eastAsia="Calibri" w:hAnsi="Times New Roman" w:cs="Times New Roman"/>
                <w:i/>
                <w:iCs/>
                <w:color w:val="0B769F" w:themeColor="accent4" w:themeShade="BF"/>
                <w:u w:val="single"/>
              </w:rPr>
              <w:t>[tiekėjas įrašo gamintoją ir siūlomą modelį]</w:t>
            </w:r>
          </w:p>
        </w:tc>
        <w:tc>
          <w:tcPr>
            <w:tcW w:w="3684" w:type="dxa"/>
            <w:tcBorders>
              <w:left w:val="single" w:sz="4" w:space="0" w:color="auto"/>
            </w:tcBorders>
            <w:shd w:val="clear" w:color="auto" w:fill="D1D1D1" w:themeFill="background2" w:themeFillShade="E6"/>
            <w:vAlign w:val="center"/>
          </w:tcPr>
          <w:p w14:paraId="3008015C" w14:textId="0904BD57" w:rsidR="00797032" w:rsidRPr="000F0FB1" w:rsidRDefault="00797032" w:rsidP="00D25F1C">
            <w:pPr>
              <w:spacing w:after="0" w:line="259" w:lineRule="auto"/>
              <w:jc w:val="center"/>
              <w:rPr>
                <w:rFonts w:ascii="Times New Roman" w:eastAsia="Calibri" w:hAnsi="Times New Roman" w:cs="Times New Roman"/>
              </w:rPr>
            </w:pPr>
            <w:r>
              <w:rPr>
                <w:rFonts w:ascii="Times New Roman" w:eastAsia="Calibri" w:hAnsi="Times New Roman" w:cs="Times New Roman"/>
              </w:rPr>
              <w:t>X</w:t>
            </w:r>
          </w:p>
        </w:tc>
      </w:tr>
      <w:tr w:rsidR="00A52283" w:rsidRPr="000F0FB1" w14:paraId="0130AB05" w14:textId="77777777" w:rsidTr="009E41DF">
        <w:trPr>
          <w:trHeight w:val="232"/>
        </w:trPr>
        <w:tc>
          <w:tcPr>
            <w:tcW w:w="879" w:type="dxa"/>
            <w:vAlign w:val="center"/>
          </w:tcPr>
          <w:p w14:paraId="24CEEC29" w14:textId="569E14A0" w:rsidR="00A52283" w:rsidRPr="000F0FB1" w:rsidRDefault="005C6FB4" w:rsidP="00A24A9A">
            <w:pPr>
              <w:spacing w:after="0" w:line="240" w:lineRule="auto"/>
              <w:ind w:left="205" w:right="34" w:hanging="5"/>
              <w:contextualSpacing/>
              <w:jc w:val="center"/>
              <w:rPr>
                <w:rFonts w:ascii="Times New Roman" w:eastAsia="Calibri" w:hAnsi="Times New Roman" w:cs="Times New Roman"/>
              </w:rPr>
            </w:pPr>
            <w:r w:rsidRPr="000F0FB1">
              <w:rPr>
                <w:rFonts w:ascii="Times New Roman" w:eastAsia="Calibri" w:hAnsi="Times New Roman" w:cs="Times New Roman"/>
              </w:rPr>
              <w:t>3.1.</w:t>
            </w:r>
          </w:p>
        </w:tc>
        <w:tc>
          <w:tcPr>
            <w:tcW w:w="2410" w:type="dxa"/>
            <w:tcBorders>
              <w:top w:val="single" w:sz="4" w:space="0" w:color="auto"/>
              <w:bottom w:val="single" w:sz="4" w:space="0" w:color="auto"/>
            </w:tcBorders>
          </w:tcPr>
          <w:p w14:paraId="3146AEBF" w14:textId="04D2F2A4" w:rsidR="00A52283" w:rsidRPr="000F0FB1" w:rsidRDefault="00E35054" w:rsidP="00A046E8">
            <w:pPr>
              <w:spacing w:line="259" w:lineRule="auto"/>
              <w:rPr>
                <w:rFonts w:ascii="Times New Roman" w:eastAsia="MS Mincho" w:hAnsi="Times New Roman" w:cs="Times New Roman"/>
              </w:rPr>
            </w:pPr>
            <w:r w:rsidRPr="000F0FB1">
              <w:rPr>
                <w:rFonts w:ascii="Times New Roman" w:eastAsia="Aptos" w:hAnsi="Times New Roman" w:cs="Times New Roman"/>
                <w:kern w:val="0"/>
                <w14:ligatures w14:val="none"/>
              </w:rPr>
              <w:t>Stiprintuv</w:t>
            </w:r>
            <w:r w:rsidR="00605646">
              <w:rPr>
                <w:rFonts w:ascii="Times New Roman" w:eastAsia="Aptos" w:hAnsi="Times New Roman" w:cs="Times New Roman"/>
                <w:kern w:val="0"/>
                <w14:ligatures w14:val="none"/>
              </w:rPr>
              <w:t>ų</w:t>
            </w:r>
            <w:r w:rsidRPr="000F0FB1">
              <w:rPr>
                <w:rFonts w:ascii="Times New Roman" w:eastAsia="Aptos" w:hAnsi="Times New Roman" w:cs="Times New Roman"/>
                <w:kern w:val="0"/>
                <w14:ligatures w14:val="none"/>
              </w:rPr>
              <w:t xml:space="preserve"> parametrų valdymas ir stebėjimas </w:t>
            </w:r>
          </w:p>
        </w:tc>
        <w:tc>
          <w:tcPr>
            <w:tcW w:w="3971" w:type="dxa"/>
            <w:tcBorders>
              <w:right w:val="single" w:sz="4" w:space="0" w:color="auto"/>
            </w:tcBorders>
            <w:vAlign w:val="center"/>
          </w:tcPr>
          <w:p w14:paraId="7FAAA4A8" w14:textId="50FC1AE8" w:rsidR="00A52283" w:rsidRPr="000F0FB1" w:rsidRDefault="00E35054" w:rsidP="00A046E8">
            <w:pPr>
              <w:spacing w:line="259" w:lineRule="auto"/>
              <w:jc w:val="both"/>
              <w:rPr>
                <w:rFonts w:ascii="Times New Roman" w:eastAsia="MS Mincho" w:hAnsi="Times New Roman" w:cs="Times New Roman"/>
              </w:rPr>
            </w:pPr>
            <w:r w:rsidRPr="000F0FB1">
              <w:rPr>
                <w:rFonts w:ascii="Times New Roman" w:eastAsia="Aptos" w:hAnsi="Times New Roman" w:cs="Times New Roman"/>
                <w:kern w:val="0"/>
                <w14:ligatures w14:val="none"/>
              </w:rPr>
              <w:t>per gamintojo originalią arba gamintojo aprobuotą programinę įrangą, su nuotolinio valdymo galimybe per IP tinklą („Ethernet“).</w:t>
            </w:r>
          </w:p>
        </w:tc>
        <w:tc>
          <w:tcPr>
            <w:tcW w:w="3544" w:type="dxa"/>
            <w:tcBorders>
              <w:left w:val="single" w:sz="4" w:space="0" w:color="auto"/>
              <w:right w:val="single" w:sz="4" w:space="0" w:color="auto"/>
            </w:tcBorders>
            <w:vAlign w:val="center"/>
          </w:tcPr>
          <w:p w14:paraId="507BC7FA" w14:textId="77777777" w:rsidR="00A52283" w:rsidRPr="000F0FB1" w:rsidRDefault="00A52283" w:rsidP="00A046E8">
            <w:pPr>
              <w:spacing w:line="259" w:lineRule="auto"/>
              <w:jc w:val="both"/>
              <w:rPr>
                <w:rFonts w:ascii="Times New Roman" w:eastAsia="Calibri" w:hAnsi="Times New Roman" w:cs="Times New Roman"/>
                <w:bCs/>
              </w:rPr>
            </w:pPr>
          </w:p>
        </w:tc>
        <w:tc>
          <w:tcPr>
            <w:tcW w:w="3684" w:type="dxa"/>
            <w:tcBorders>
              <w:left w:val="single" w:sz="4" w:space="0" w:color="auto"/>
            </w:tcBorders>
            <w:vAlign w:val="center"/>
          </w:tcPr>
          <w:p w14:paraId="37B3A0E8" w14:textId="77777777" w:rsidR="00A52283" w:rsidRPr="000F0FB1" w:rsidRDefault="00A52283" w:rsidP="00A046E8">
            <w:pPr>
              <w:spacing w:line="259" w:lineRule="auto"/>
              <w:jc w:val="both"/>
              <w:rPr>
                <w:rFonts w:ascii="Times New Roman" w:eastAsia="MS Mincho" w:hAnsi="Times New Roman" w:cs="Times New Roman"/>
                <w:i/>
                <w:iCs/>
                <w:color w:val="7F7F7F"/>
              </w:rPr>
            </w:pPr>
          </w:p>
        </w:tc>
      </w:tr>
      <w:tr w:rsidR="00A52283" w:rsidRPr="000F0FB1" w14:paraId="76A32C8E" w14:textId="77777777" w:rsidTr="009E41DF">
        <w:trPr>
          <w:trHeight w:val="232"/>
        </w:trPr>
        <w:tc>
          <w:tcPr>
            <w:tcW w:w="879" w:type="dxa"/>
            <w:vAlign w:val="center"/>
          </w:tcPr>
          <w:p w14:paraId="6A6819D3" w14:textId="0A0F947D" w:rsidR="00A52283" w:rsidRPr="000F0FB1" w:rsidRDefault="004D377F" w:rsidP="00A24A9A">
            <w:pPr>
              <w:spacing w:after="0" w:line="240" w:lineRule="auto"/>
              <w:ind w:left="205" w:right="34" w:hanging="5"/>
              <w:contextualSpacing/>
              <w:jc w:val="center"/>
              <w:rPr>
                <w:rFonts w:ascii="Times New Roman" w:eastAsia="Calibri" w:hAnsi="Times New Roman" w:cs="Times New Roman"/>
              </w:rPr>
            </w:pPr>
            <w:r w:rsidRPr="000F0FB1">
              <w:rPr>
                <w:rFonts w:ascii="Times New Roman" w:eastAsia="Calibri" w:hAnsi="Times New Roman" w:cs="Times New Roman"/>
              </w:rPr>
              <w:t>3.2.</w:t>
            </w:r>
          </w:p>
        </w:tc>
        <w:tc>
          <w:tcPr>
            <w:tcW w:w="2410" w:type="dxa"/>
            <w:tcBorders>
              <w:top w:val="single" w:sz="4" w:space="0" w:color="auto"/>
              <w:bottom w:val="single" w:sz="4" w:space="0" w:color="auto"/>
            </w:tcBorders>
          </w:tcPr>
          <w:p w14:paraId="36B3A818" w14:textId="2BA0A622" w:rsidR="00A52283" w:rsidRPr="000F0FB1" w:rsidRDefault="007164DA" w:rsidP="00A046E8">
            <w:pPr>
              <w:spacing w:line="259" w:lineRule="auto"/>
              <w:rPr>
                <w:rFonts w:ascii="Times New Roman" w:eastAsia="MS Mincho" w:hAnsi="Times New Roman" w:cs="Times New Roman"/>
              </w:rPr>
            </w:pPr>
            <w:r w:rsidRPr="000F0FB1">
              <w:rPr>
                <w:rFonts w:ascii="Times New Roman" w:eastAsia="Aptos" w:hAnsi="Times New Roman" w:cs="Times New Roman"/>
                <w:kern w:val="0"/>
                <w14:ligatures w14:val="none"/>
              </w:rPr>
              <w:t xml:space="preserve">Skaitmeninio audio </w:t>
            </w:r>
            <w:r w:rsidR="006C391D">
              <w:rPr>
                <w:rFonts w:ascii="Times New Roman" w:eastAsia="Aptos" w:hAnsi="Times New Roman" w:cs="Times New Roman"/>
                <w:kern w:val="0"/>
                <w14:ligatures w14:val="none"/>
              </w:rPr>
              <w:t>sra</w:t>
            </w:r>
            <w:r w:rsidR="00313EB5">
              <w:rPr>
                <w:rFonts w:ascii="Times New Roman" w:eastAsia="Aptos" w:hAnsi="Times New Roman" w:cs="Times New Roman"/>
                <w:kern w:val="0"/>
                <w14:ligatures w14:val="none"/>
              </w:rPr>
              <w:t>uto</w:t>
            </w:r>
            <w:r w:rsidR="00AB1BC5" w:rsidRPr="000F0FB1">
              <w:rPr>
                <w:rFonts w:ascii="Times New Roman" w:eastAsia="Aptos" w:hAnsi="Times New Roman" w:cs="Times New Roman"/>
                <w:kern w:val="0"/>
                <w14:ligatures w14:val="none"/>
              </w:rPr>
              <w:t xml:space="preserve"> </w:t>
            </w:r>
            <w:r w:rsidRPr="000F0FB1">
              <w:rPr>
                <w:rFonts w:ascii="Times New Roman" w:eastAsia="Aptos" w:hAnsi="Times New Roman" w:cs="Times New Roman"/>
                <w:kern w:val="0"/>
                <w14:ligatures w14:val="none"/>
              </w:rPr>
              <w:t xml:space="preserve">perdavimas tinklu </w:t>
            </w:r>
          </w:p>
        </w:tc>
        <w:tc>
          <w:tcPr>
            <w:tcW w:w="3971" w:type="dxa"/>
            <w:tcBorders>
              <w:right w:val="single" w:sz="4" w:space="0" w:color="auto"/>
            </w:tcBorders>
            <w:vAlign w:val="center"/>
          </w:tcPr>
          <w:p w14:paraId="25445E89" w14:textId="2DC726E7" w:rsidR="00A52283" w:rsidRPr="000F0FB1" w:rsidRDefault="007164DA" w:rsidP="00A046E8">
            <w:pPr>
              <w:spacing w:line="259" w:lineRule="auto"/>
              <w:jc w:val="both"/>
              <w:rPr>
                <w:rFonts w:ascii="Times New Roman" w:eastAsia="MS Mincho" w:hAnsi="Times New Roman" w:cs="Times New Roman"/>
              </w:rPr>
            </w:pPr>
            <w:r w:rsidRPr="00DF3EF2">
              <w:rPr>
                <w:rFonts w:ascii="Times New Roman" w:eastAsia="Aptos" w:hAnsi="Times New Roman" w:cs="Times New Roman"/>
                <w:kern w:val="0"/>
                <w14:ligatures w14:val="none"/>
              </w:rPr>
              <w:t>AVB/TSN</w:t>
            </w:r>
            <w:r w:rsidRPr="000F0FB1">
              <w:rPr>
                <w:rFonts w:ascii="Times New Roman" w:eastAsia="Aptos" w:hAnsi="Times New Roman" w:cs="Times New Roman"/>
                <w:kern w:val="0"/>
                <w14:ligatures w14:val="none"/>
              </w:rPr>
              <w:t xml:space="preserve"> (įskaitant suderinamumą su MILAN </w:t>
            </w:r>
            <w:r w:rsidRPr="006C0384">
              <w:rPr>
                <w:rFonts w:ascii="Times New Roman" w:eastAsia="Aptos" w:hAnsi="Times New Roman" w:cs="Times New Roman"/>
                <w:kern w:val="0"/>
                <w14:ligatures w14:val="none"/>
              </w:rPr>
              <w:t>standartu</w:t>
            </w:r>
            <w:r w:rsidRPr="000F0FB1">
              <w:rPr>
                <w:rFonts w:ascii="Times New Roman" w:eastAsia="Aptos" w:hAnsi="Times New Roman" w:cs="Times New Roman"/>
                <w:kern w:val="0"/>
                <w14:ligatures w14:val="none"/>
              </w:rPr>
              <w:t>) arba lygiavertė realaus laiko tinklo audio technologija.</w:t>
            </w:r>
          </w:p>
        </w:tc>
        <w:tc>
          <w:tcPr>
            <w:tcW w:w="3544" w:type="dxa"/>
            <w:tcBorders>
              <w:left w:val="single" w:sz="4" w:space="0" w:color="auto"/>
              <w:right w:val="single" w:sz="4" w:space="0" w:color="auto"/>
            </w:tcBorders>
            <w:vAlign w:val="center"/>
          </w:tcPr>
          <w:p w14:paraId="4AEB81FD" w14:textId="77777777" w:rsidR="00A52283" w:rsidRPr="000F0FB1" w:rsidRDefault="00A52283" w:rsidP="00A046E8">
            <w:pPr>
              <w:spacing w:line="259" w:lineRule="auto"/>
              <w:jc w:val="both"/>
              <w:rPr>
                <w:rFonts w:ascii="Times New Roman" w:eastAsia="Calibri" w:hAnsi="Times New Roman" w:cs="Times New Roman"/>
                <w:bCs/>
              </w:rPr>
            </w:pPr>
          </w:p>
        </w:tc>
        <w:tc>
          <w:tcPr>
            <w:tcW w:w="3684" w:type="dxa"/>
            <w:tcBorders>
              <w:left w:val="single" w:sz="4" w:space="0" w:color="auto"/>
            </w:tcBorders>
            <w:vAlign w:val="center"/>
          </w:tcPr>
          <w:p w14:paraId="47E6A70B" w14:textId="77777777" w:rsidR="00A52283" w:rsidRPr="000F0FB1" w:rsidRDefault="00A52283" w:rsidP="00A046E8">
            <w:pPr>
              <w:spacing w:line="259" w:lineRule="auto"/>
              <w:jc w:val="both"/>
              <w:rPr>
                <w:rFonts w:ascii="Times New Roman" w:eastAsia="MS Mincho" w:hAnsi="Times New Roman" w:cs="Times New Roman"/>
                <w:i/>
                <w:iCs/>
                <w:color w:val="7F7F7F"/>
              </w:rPr>
            </w:pPr>
          </w:p>
        </w:tc>
      </w:tr>
      <w:tr w:rsidR="00A52283" w:rsidRPr="000F0FB1" w14:paraId="2E2B6952" w14:textId="77777777" w:rsidTr="009E41DF">
        <w:trPr>
          <w:trHeight w:val="232"/>
        </w:trPr>
        <w:tc>
          <w:tcPr>
            <w:tcW w:w="879" w:type="dxa"/>
            <w:vAlign w:val="center"/>
          </w:tcPr>
          <w:p w14:paraId="5224FAE0" w14:textId="3F2D97A6" w:rsidR="00A52283" w:rsidRPr="000F0FB1" w:rsidRDefault="004D377F" w:rsidP="00A24A9A">
            <w:pPr>
              <w:spacing w:after="0" w:line="240" w:lineRule="auto"/>
              <w:ind w:left="205" w:right="34" w:hanging="5"/>
              <w:contextualSpacing/>
              <w:jc w:val="center"/>
              <w:rPr>
                <w:rFonts w:ascii="Times New Roman" w:eastAsia="Calibri" w:hAnsi="Times New Roman" w:cs="Times New Roman"/>
              </w:rPr>
            </w:pPr>
            <w:r w:rsidRPr="000F0FB1">
              <w:rPr>
                <w:rFonts w:ascii="Times New Roman" w:eastAsia="Calibri" w:hAnsi="Times New Roman" w:cs="Times New Roman"/>
              </w:rPr>
              <w:t>3.3.</w:t>
            </w:r>
          </w:p>
        </w:tc>
        <w:tc>
          <w:tcPr>
            <w:tcW w:w="2410" w:type="dxa"/>
            <w:tcBorders>
              <w:top w:val="single" w:sz="4" w:space="0" w:color="auto"/>
              <w:bottom w:val="single" w:sz="4" w:space="0" w:color="auto"/>
            </w:tcBorders>
          </w:tcPr>
          <w:p w14:paraId="6FB945AE" w14:textId="2193FB74" w:rsidR="00A52283" w:rsidRPr="000F0FB1" w:rsidRDefault="00661F18" w:rsidP="00A046E8">
            <w:pPr>
              <w:spacing w:line="259" w:lineRule="auto"/>
              <w:rPr>
                <w:rFonts w:ascii="Times New Roman" w:eastAsia="MS Mincho" w:hAnsi="Times New Roman" w:cs="Times New Roman"/>
              </w:rPr>
            </w:pPr>
            <w:r w:rsidRPr="000F0FB1">
              <w:rPr>
                <w:rFonts w:ascii="Times New Roman" w:eastAsia="Aptos" w:hAnsi="Times New Roman" w:cs="Times New Roman"/>
                <w:kern w:val="0"/>
                <w14:ligatures w14:val="none"/>
              </w:rPr>
              <w:t>Stiprintuv</w:t>
            </w:r>
            <w:r w:rsidR="00D25F1C">
              <w:rPr>
                <w:rFonts w:ascii="Times New Roman" w:eastAsia="Aptos" w:hAnsi="Times New Roman" w:cs="Times New Roman"/>
                <w:kern w:val="0"/>
                <w14:ligatures w14:val="none"/>
              </w:rPr>
              <w:t>ų</w:t>
            </w:r>
            <w:r w:rsidRPr="000F0FB1">
              <w:rPr>
                <w:rFonts w:ascii="Times New Roman" w:eastAsia="Aptos" w:hAnsi="Times New Roman" w:cs="Times New Roman"/>
                <w:kern w:val="0"/>
                <w14:ligatures w14:val="none"/>
              </w:rPr>
              <w:t xml:space="preserve"> klasė</w:t>
            </w:r>
          </w:p>
        </w:tc>
        <w:tc>
          <w:tcPr>
            <w:tcW w:w="3971" w:type="dxa"/>
            <w:tcBorders>
              <w:right w:val="single" w:sz="4" w:space="0" w:color="auto"/>
            </w:tcBorders>
            <w:vAlign w:val="center"/>
          </w:tcPr>
          <w:p w14:paraId="31B31581" w14:textId="209BD0EE" w:rsidR="00A52283" w:rsidRPr="000F0FB1" w:rsidRDefault="00661F18" w:rsidP="00A046E8">
            <w:pPr>
              <w:spacing w:line="259" w:lineRule="auto"/>
              <w:jc w:val="both"/>
              <w:rPr>
                <w:rFonts w:ascii="Times New Roman" w:eastAsia="MS Mincho" w:hAnsi="Times New Roman" w:cs="Times New Roman"/>
              </w:rPr>
            </w:pPr>
            <w:r w:rsidRPr="000F0FB1">
              <w:rPr>
                <w:rFonts w:ascii="Times New Roman" w:eastAsia="Aptos" w:hAnsi="Times New Roman" w:cs="Times New Roman"/>
                <w:kern w:val="0"/>
                <w14:ligatures w14:val="none"/>
              </w:rPr>
              <w:t>D arba lygiavertė aukšto efektyvumo impulsinė stiprinimo klasė</w:t>
            </w:r>
          </w:p>
        </w:tc>
        <w:tc>
          <w:tcPr>
            <w:tcW w:w="3544" w:type="dxa"/>
            <w:tcBorders>
              <w:left w:val="single" w:sz="4" w:space="0" w:color="auto"/>
              <w:right w:val="single" w:sz="4" w:space="0" w:color="auto"/>
            </w:tcBorders>
            <w:vAlign w:val="center"/>
          </w:tcPr>
          <w:p w14:paraId="3E4CC1EA" w14:textId="77777777" w:rsidR="00A52283" w:rsidRPr="000F0FB1" w:rsidRDefault="00A52283" w:rsidP="00A046E8">
            <w:pPr>
              <w:spacing w:line="259" w:lineRule="auto"/>
              <w:jc w:val="both"/>
              <w:rPr>
                <w:rFonts w:ascii="Times New Roman" w:eastAsia="Calibri" w:hAnsi="Times New Roman" w:cs="Times New Roman"/>
                <w:bCs/>
              </w:rPr>
            </w:pPr>
          </w:p>
        </w:tc>
        <w:tc>
          <w:tcPr>
            <w:tcW w:w="3684" w:type="dxa"/>
            <w:tcBorders>
              <w:left w:val="single" w:sz="4" w:space="0" w:color="auto"/>
            </w:tcBorders>
            <w:vAlign w:val="center"/>
          </w:tcPr>
          <w:p w14:paraId="21B815DC" w14:textId="77777777" w:rsidR="00A52283" w:rsidRPr="000F0FB1" w:rsidRDefault="00A52283" w:rsidP="00A046E8">
            <w:pPr>
              <w:spacing w:line="259" w:lineRule="auto"/>
              <w:jc w:val="both"/>
              <w:rPr>
                <w:rFonts w:ascii="Times New Roman" w:eastAsia="MS Mincho" w:hAnsi="Times New Roman" w:cs="Times New Roman"/>
                <w:i/>
                <w:iCs/>
                <w:color w:val="7F7F7F"/>
              </w:rPr>
            </w:pPr>
          </w:p>
        </w:tc>
      </w:tr>
      <w:tr w:rsidR="00A52283" w:rsidRPr="000F0FB1" w14:paraId="012B3912" w14:textId="77777777" w:rsidTr="009E41DF">
        <w:trPr>
          <w:trHeight w:val="232"/>
        </w:trPr>
        <w:tc>
          <w:tcPr>
            <w:tcW w:w="879" w:type="dxa"/>
            <w:vAlign w:val="center"/>
          </w:tcPr>
          <w:p w14:paraId="0D2AF627" w14:textId="3D32241C" w:rsidR="00A52283" w:rsidRPr="000F0FB1" w:rsidRDefault="004D377F" w:rsidP="00A24A9A">
            <w:pPr>
              <w:spacing w:after="0" w:line="240" w:lineRule="auto"/>
              <w:ind w:left="205" w:right="34" w:hanging="5"/>
              <w:contextualSpacing/>
              <w:jc w:val="center"/>
              <w:rPr>
                <w:rFonts w:ascii="Times New Roman" w:eastAsia="Calibri" w:hAnsi="Times New Roman" w:cs="Times New Roman"/>
              </w:rPr>
            </w:pPr>
            <w:r w:rsidRPr="000F0FB1">
              <w:rPr>
                <w:rFonts w:ascii="Times New Roman" w:eastAsia="Calibri" w:hAnsi="Times New Roman" w:cs="Times New Roman"/>
              </w:rPr>
              <w:t>3.4.</w:t>
            </w:r>
          </w:p>
        </w:tc>
        <w:tc>
          <w:tcPr>
            <w:tcW w:w="2410" w:type="dxa"/>
            <w:tcBorders>
              <w:top w:val="single" w:sz="4" w:space="0" w:color="auto"/>
              <w:bottom w:val="single" w:sz="4" w:space="0" w:color="auto"/>
            </w:tcBorders>
          </w:tcPr>
          <w:p w14:paraId="4431F422" w14:textId="5B3994D6" w:rsidR="00A52283" w:rsidRPr="000F0FB1" w:rsidRDefault="00672B7D" w:rsidP="00A046E8">
            <w:pPr>
              <w:spacing w:line="259" w:lineRule="auto"/>
              <w:rPr>
                <w:rFonts w:ascii="Times New Roman" w:eastAsia="MS Mincho" w:hAnsi="Times New Roman" w:cs="Times New Roman"/>
              </w:rPr>
            </w:pPr>
            <w:r w:rsidRPr="000F0FB1">
              <w:rPr>
                <w:rFonts w:ascii="Times New Roman" w:eastAsia="Aptos" w:hAnsi="Times New Roman" w:cs="Times New Roman"/>
                <w:kern w:val="0"/>
                <w14:ligatures w14:val="none"/>
              </w:rPr>
              <w:t xml:space="preserve">Dažnių juosta </w:t>
            </w:r>
          </w:p>
        </w:tc>
        <w:tc>
          <w:tcPr>
            <w:tcW w:w="3971" w:type="dxa"/>
            <w:tcBorders>
              <w:right w:val="single" w:sz="4" w:space="0" w:color="auto"/>
            </w:tcBorders>
            <w:vAlign w:val="center"/>
          </w:tcPr>
          <w:p w14:paraId="4B6F9E82" w14:textId="0A110F77" w:rsidR="00A52283" w:rsidRPr="000F0FB1" w:rsidRDefault="00E05A77" w:rsidP="00A046E8">
            <w:pPr>
              <w:spacing w:line="259" w:lineRule="auto"/>
              <w:jc w:val="both"/>
              <w:rPr>
                <w:rFonts w:ascii="Times New Roman" w:eastAsia="MS Mincho" w:hAnsi="Times New Roman" w:cs="Times New Roman"/>
              </w:rPr>
            </w:pPr>
            <w:r>
              <w:rPr>
                <w:rFonts w:ascii="Times New Roman" w:eastAsia="Aptos" w:hAnsi="Times New Roman" w:cs="Times New Roman"/>
                <w:kern w:val="0"/>
                <w14:ligatures w14:val="none"/>
              </w:rPr>
              <w:t>ne siauresnė kaip</w:t>
            </w:r>
            <w:r w:rsidR="00672B7D" w:rsidRPr="000F0FB1">
              <w:rPr>
                <w:rFonts w:ascii="Times New Roman" w:eastAsia="Aptos" w:hAnsi="Times New Roman" w:cs="Times New Roman"/>
                <w:kern w:val="0"/>
                <w14:ligatures w14:val="none"/>
              </w:rPr>
              <w:t xml:space="preserve"> 20 Hz </w:t>
            </w:r>
            <w:r w:rsidR="00DC64FF">
              <w:rPr>
                <w:rFonts w:ascii="Times New Roman" w:eastAsia="Aptos" w:hAnsi="Times New Roman" w:cs="Times New Roman"/>
                <w:kern w:val="0"/>
                <w14:ligatures w14:val="none"/>
              </w:rPr>
              <w:t>-</w:t>
            </w:r>
            <w:r w:rsidR="00672B7D" w:rsidRPr="000F0FB1">
              <w:rPr>
                <w:rFonts w:ascii="Times New Roman" w:eastAsia="Aptos" w:hAnsi="Times New Roman" w:cs="Times New Roman"/>
                <w:kern w:val="0"/>
                <w14:ligatures w14:val="none"/>
              </w:rPr>
              <w:t xml:space="preserve"> 20 kHz (esant 8 Ω apkrovai).</w:t>
            </w:r>
          </w:p>
        </w:tc>
        <w:tc>
          <w:tcPr>
            <w:tcW w:w="3544" w:type="dxa"/>
            <w:tcBorders>
              <w:left w:val="single" w:sz="4" w:space="0" w:color="auto"/>
              <w:right w:val="single" w:sz="4" w:space="0" w:color="auto"/>
            </w:tcBorders>
            <w:vAlign w:val="center"/>
          </w:tcPr>
          <w:p w14:paraId="1420B91F" w14:textId="77777777" w:rsidR="00A52283" w:rsidRPr="000F0FB1" w:rsidRDefault="00A52283" w:rsidP="00A046E8">
            <w:pPr>
              <w:spacing w:line="259" w:lineRule="auto"/>
              <w:jc w:val="both"/>
              <w:rPr>
                <w:rFonts w:ascii="Times New Roman" w:eastAsia="Calibri" w:hAnsi="Times New Roman" w:cs="Times New Roman"/>
                <w:bCs/>
              </w:rPr>
            </w:pPr>
          </w:p>
        </w:tc>
        <w:tc>
          <w:tcPr>
            <w:tcW w:w="3684" w:type="dxa"/>
            <w:tcBorders>
              <w:left w:val="single" w:sz="4" w:space="0" w:color="auto"/>
            </w:tcBorders>
            <w:vAlign w:val="center"/>
          </w:tcPr>
          <w:p w14:paraId="466A9036" w14:textId="77777777" w:rsidR="00A52283" w:rsidRPr="000F0FB1" w:rsidRDefault="00A52283" w:rsidP="00A046E8">
            <w:pPr>
              <w:spacing w:line="259" w:lineRule="auto"/>
              <w:jc w:val="both"/>
              <w:rPr>
                <w:rFonts w:ascii="Times New Roman" w:eastAsia="MS Mincho" w:hAnsi="Times New Roman" w:cs="Times New Roman"/>
                <w:i/>
                <w:iCs/>
                <w:color w:val="7F7F7F"/>
              </w:rPr>
            </w:pPr>
          </w:p>
        </w:tc>
      </w:tr>
      <w:tr w:rsidR="00C96FD9" w:rsidRPr="000F0FB1" w14:paraId="1CFB5DC2" w14:textId="77777777" w:rsidTr="009E41DF">
        <w:trPr>
          <w:trHeight w:val="232"/>
        </w:trPr>
        <w:tc>
          <w:tcPr>
            <w:tcW w:w="879" w:type="dxa"/>
            <w:vAlign w:val="center"/>
          </w:tcPr>
          <w:p w14:paraId="0DE15865" w14:textId="478A5333" w:rsidR="00C96FD9" w:rsidRPr="000F0FB1" w:rsidRDefault="004D377F" w:rsidP="00A24A9A">
            <w:pPr>
              <w:spacing w:after="0" w:line="240" w:lineRule="auto"/>
              <w:ind w:left="205" w:right="34" w:hanging="5"/>
              <w:contextualSpacing/>
              <w:jc w:val="center"/>
              <w:rPr>
                <w:rFonts w:ascii="Times New Roman" w:eastAsia="Calibri" w:hAnsi="Times New Roman" w:cs="Times New Roman"/>
              </w:rPr>
            </w:pPr>
            <w:r w:rsidRPr="000F0FB1">
              <w:rPr>
                <w:rFonts w:ascii="Times New Roman" w:eastAsia="Calibri" w:hAnsi="Times New Roman" w:cs="Times New Roman"/>
              </w:rPr>
              <w:t>3.5.</w:t>
            </w:r>
          </w:p>
        </w:tc>
        <w:tc>
          <w:tcPr>
            <w:tcW w:w="2410" w:type="dxa"/>
          </w:tcPr>
          <w:p w14:paraId="1908CB9F" w14:textId="0A0B64B9" w:rsidR="00C96FD9" w:rsidRPr="000F0FB1" w:rsidRDefault="00C96FD9" w:rsidP="00C96FD9">
            <w:pPr>
              <w:spacing w:line="259" w:lineRule="auto"/>
              <w:rPr>
                <w:rFonts w:ascii="Times New Roman" w:eastAsia="MS Mincho" w:hAnsi="Times New Roman" w:cs="Times New Roman"/>
              </w:rPr>
            </w:pPr>
            <w:r w:rsidRPr="000F0FB1">
              <w:rPr>
                <w:rFonts w:ascii="Times New Roman" w:hAnsi="Times New Roman" w:cs="Times New Roman"/>
              </w:rPr>
              <w:t>Stiprintuv</w:t>
            </w:r>
            <w:r w:rsidR="002C1D52">
              <w:rPr>
                <w:rFonts w:ascii="Times New Roman" w:hAnsi="Times New Roman" w:cs="Times New Roman"/>
              </w:rPr>
              <w:t>ų</w:t>
            </w:r>
            <w:r w:rsidRPr="000F0FB1">
              <w:rPr>
                <w:rFonts w:ascii="Times New Roman" w:hAnsi="Times New Roman" w:cs="Times New Roman"/>
              </w:rPr>
              <w:t xml:space="preserve"> kanalo išėjimo signalo uždelsimo galimybė </w:t>
            </w:r>
          </w:p>
        </w:tc>
        <w:tc>
          <w:tcPr>
            <w:tcW w:w="3971" w:type="dxa"/>
            <w:tcBorders>
              <w:right w:val="single" w:sz="4" w:space="0" w:color="auto"/>
            </w:tcBorders>
            <w:vAlign w:val="center"/>
          </w:tcPr>
          <w:p w14:paraId="01785DB2" w14:textId="5DFA62A0" w:rsidR="00C96FD9" w:rsidRPr="000F0FB1" w:rsidRDefault="00C96FD9" w:rsidP="00C96FD9">
            <w:pPr>
              <w:spacing w:line="259" w:lineRule="auto"/>
              <w:jc w:val="both"/>
              <w:rPr>
                <w:rFonts w:ascii="Times New Roman" w:eastAsia="MS Mincho" w:hAnsi="Times New Roman" w:cs="Times New Roman"/>
              </w:rPr>
            </w:pPr>
            <w:r w:rsidRPr="00A01C8F">
              <w:rPr>
                <w:rFonts w:ascii="Times New Roman" w:hAnsi="Times New Roman" w:cs="Times New Roman"/>
              </w:rPr>
              <w:t>ne siauresniame</w:t>
            </w:r>
            <w:r w:rsidR="001A0389">
              <w:rPr>
                <w:rFonts w:ascii="Times New Roman" w:hAnsi="Times New Roman" w:cs="Times New Roman"/>
              </w:rPr>
              <w:t xml:space="preserve"> </w:t>
            </w:r>
            <w:r w:rsidR="00A01C8F">
              <w:rPr>
                <w:rFonts w:ascii="Times New Roman" w:hAnsi="Times New Roman" w:cs="Times New Roman"/>
              </w:rPr>
              <w:t>kaip</w:t>
            </w:r>
            <w:r w:rsidRPr="000F0FB1">
              <w:rPr>
                <w:rFonts w:ascii="Times New Roman" w:hAnsi="Times New Roman" w:cs="Times New Roman"/>
              </w:rPr>
              <w:t xml:space="preserve"> 0–800 ms diapazone.</w:t>
            </w:r>
          </w:p>
        </w:tc>
        <w:tc>
          <w:tcPr>
            <w:tcW w:w="3544" w:type="dxa"/>
            <w:tcBorders>
              <w:left w:val="single" w:sz="4" w:space="0" w:color="auto"/>
              <w:right w:val="single" w:sz="4" w:space="0" w:color="auto"/>
            </w:tcBorders>
            <w:vAlign w:val="center"/>
          </w:tcPr>
          <w:p w14:paraId="01AF1B5B" w14:textId="77777777" w:rsidR="00C96FD9" w:rsidRPr="000F0FB1" w:rsidRDefault="00C96FD9" w:rsidP="00C96FD9">
            <w:pPr>
              <w:spacing w:line="259" w:lineRule="auto"/>
              <w:jc w:val="both"/>
              <w:rPr>
                <w:rFonts w:ascii="Times New Roman" w:eastAsia="Calibri" w:hAnsi="Times New Roman" w:cs="Times New Roman"/>
                <w:bCs/>
              </w:rPr>
            </w:pPr>
          </w:p>
        </w:tc>
        <w:tc>
          <w:tcPr>
            <w:tcW w:w="3684" w:type="dxa"/>
            <w:tcBorders>
              <w:left w:val="single" w:sz="4" w:space="0" w:color="auto"/>
            </w:tcBorders>
            <w:vAlign w:val="center"/>
          </w:tcPr>
          <w:p w14:paraId="35B9338C" w14:textId="77777777" w:rsidR="00C96FD9" w:rsidRPr="000F0FB1" w:rsidRDefault="00C96FD9" w:rsidP="00C96FD9">
            <w:pPr>
              <w:spacing w:line="259" w:lineRule="auto"/>
              <w:jc w:val="both"/>
              <w:rPr>
                <w:rFonts w:ascii="Times New Roman" w:eastAsia="MS Mincho" w:hAnsi="Times New Roman" w:cs="Times New Roman"/>
                <w:i/>
                <w:iCs/>
                <w:color w:val="7F7F7F"/>
              </w:rPr>
            </w:pPr>
          </w:p>
        </w:tc>
      </w:tr>
      <w:tr w:rsidR="00C96FD9" w:rsidRPr="000F0FB1" w14:paraId="2937D60E" w14:textId="77777777" w:rsidTr="009E41DF">
        <w:trPr>
          <w:trHeight w:val="232"/>
        </w:trPr>
        <w:tc>
          <w:tcPr>
            <w:tcW w:w="879" w:type="dxa"/>
            <w:vAlign w:val="center"/>
          </w:tcPr>
          <w:p w14:paraId="5E97CB70" w14:textId="0CD14A09" w:rsidR="00C96FD9" w:rsidRPr="000F0FB1" w:rsidRDefault="004D377F" w:rsidP="00A24A9A">
            <w:pPr>
              <w:spacing w:after="0" w:line="240" w:lineRule="auto"/>
              <w:ind w:left="205" w:right="34" w:hanging="5"/>
              <w:contextualSpacing/>
              <w:jc w:val="center"/>
              <w:rPr>
                <w:rFonts w:ascii="Times New Roman" w:eastAsia="Calibri" w:hAnsi="Times New Roman" w:cs="Times New Roman"/>
              </w:rPr>
            </w:pPr>
            <w:r w:rsidRPr="000F0FB1">
              <w:rPr>
                <w:rFonts w:ascii="Times New Roman" w:eastAsia="Calibri" w:hAnsi="Times New Roman" w:cs="Times New Roman"/>
              </w:rPr>
              <w:t>3.6.</w:t>
            </w:r>
          </w:p>
        </w:tc>
        <w:tc>
          <w:tcPr>
            <w:tcW w:w="2410" w:type="dxa"/>
          </w:tcPr>
          <w:p w14:paraId="00647948" w14:textId="6072ED71" w:rsidR="00C96FD9" w:rsidRPr="000F0FB1" w:rsidRDefault="00C96FD9" w:rsidP="00C96FD9">
            <w:pPr>
              <w:spacing w:line="259" w:lineRule="auto"/>
              <w:rPr>
                <w:rFonts w:ascii="Times New Roman" w:eastAsia="MS Mincho" w:hAnsi="Times New Roman" w:cs="Times New Roman"/>
              </w:rPr>
            </w:pPr>
            <w:r w:rsidRPr="000F0FB1">
              <w:rPr>
                <w:rFonts w:ascii="Times New Roman" w:hAnsi="Times New Roman" w:cs="Times New Roman"/>
              </w:rPr>
              <w:t>Stiprintuv</w:t>
            </w:r>
            <w:r w:rsidR="002C1D52">
              <w:rPr>
                <w:rFonts w:ascii="Times New Roman" w:hAnsi="Times New Roman" w:cs="Times New Roman"/>
              </w:rPr>
              <w:t>ų</w:t>
            </w:r>
            <w:r w:rsidRPr="000F0FB1">
              <w:rPr>
                <w:rFonts w:ascii="Times New Roman" w:hAnsi="Times New Roman" w:cs="Times New Roman"/>
              </w:rPr>
              <w:t xml:space="preserve"> iškraipymai (THD+N) </w:t>
            </w:r>
          </w:p>
        </w:tc>
        <w:tc>
          <w:tcPr>
            <w:tcW w:w="3971" w:type="dxa"/>
            <w:tcBorders>
              <w:right w:val="single" w:sz="4" w:space="0" w:color="auto"/>
            </w:tcBorders>
            <w:vAlign w:val="center"/>
          </w:tcPr>
          <w:p w14:paraId="298D80B8" w14:textId="571DD832" w:rsidR="00C96FD9" w:rsidRPr="000F0FB1" w:rsidRDefault="00C96FD9" w:rsidP="00C96FD9">
            <w:pPr>
              <w:spacing w:line="259" w:lineRule="auto"/>
              <w:jc w:val="both"/>
              <w:rPr>
                <w:rFonts w:ascii="Times New Roman" w:eastAsia="MS Mincho" w:hAnsi="Times New Roman" w:cs="Times New Roman"/>
              </w:rPr>
            </w:pPr>
            <w:r w:rsidRPr="000F0FB1">
              <w:rPr>
                <w:rFonts w:ascii="Times New Roman" w:hAnsi="Times New Roman" w:cs="Times New Roman"/>
              </w:rPr>
              <w:t>ne daugiau kaip 0,1 proc.</w:t>
            </w:r>
          </w:p>
        </w:tc>
        <w:tc>
          <w:tcPr>
            <w:tcW w:w="3544" w:type="dxa"/>
            <w:tcBorders>
              <w:left w:val="single" w:sz="4" w:space="0" w:color="auto"/>
              <w:right w:val="single" w:sz="4" w:space="0" w:color="auto"/>
            </w:tcBorders>
            <w:vAlign w:val="center"/>
          </w:tcPr>
          <w:p w14:paraId="348FEA36" w14:textId="77777777" w:rsidR="00C96FD9" w:rsidRPr="000F0FB1" w:rsidRDefault="00C96FD9" w:rsidP="00C96FD9">
            <w:pPr>
              <w:spacing w:line="259" w:lineRule="auto"/>
              <w:jc w:val="both"/>
              <w:rPr>
                <w:rFonts w:ascii="Times New Roman" w:eastAsia="Calibri" w:hAnsi="Times New Roman" w:cs="Times New Roman"/>
                <w:bCs/>
              </w:rPr>
            </w:pPr>
          </w:p>
        </w:tc>
        <w:tc>
          <w:tcPr>
            <w:tcW w:w="3684" w:type="dxa"/>
            <w:tcBorders>
              <w:left w:val="single" w:sz="4" w:space="0" w:color="auto"/>
            </w:tcBorders>
            <w:vAlign w:val="center"/>
          </w:tcPr>
          <w:p w14:paraId="1018F9E7" w14:textId="77777777" w:rsidR="00C96FD9" w:rsidRPr="000F0FB1" w:rsidRDefault="00C96FD9" w:rsidP="00C96FD9">
            <w:pPr>
              <w:spacing w:line="259" w:lineRule="auto"/>
              <w:jc w:val="both"/>
              <w:rPr>
                <w:rFonts w:ascii="Times New Roman" w:eastAsia="MS Mincho" w:hAnsi="Times New Roman" w:cs="Times New Roman"/>
                <w:i/>
                <w:iCs/>
                <w:color w:val="7F7F7F"/>
              </w:rPr>
            </w:pPr>
          </w:p>
        </w:tc>
      </w:tr>
      <w:tr w:rsidR="00C96FD9" w:rsidRPr="000F0FB1" w14:paraId="5DD3FF4B" w14:textId="77777777" w:rsidTr="009E41DF">
        <w:trPr>
          <w:trHeight w:val="232"/>
        </w:trPr>
        <w:tc>
          <w:tcPr>
            <w:tcW w:w="879" w:type="dxa"/>
            <w:vAlign w:val="center"/>
          </w:tcPr>
          <w:p w14:paraId="765DE7EB" w14:textId="7B3AD1F4" w:rsidR="00C96FD9" w:rsidRPr="000F0FB1" w:rsidRDefault="004D377F" w:rsidP="00A24A9A">
            <w:pPr>
              <w:spacing w:after="0" w:line="240" w:lineRule="auto"/>
              <w:ind w:left="205" w:right="34" w:hanging="5"/>
              <w:contextualSpacing/>
              <w:jc w:val="center"/>
              <w:rPr>
                <w:rFonts w:ascii="Times New Roman" w:eastAsia="Calibri" w:hAnsi="Times New Roman" w:cs="Times New Roman"/>
              </w:rPr>
            </w:pPr>
            <w:r w:rsidRPr="000F0FB1">
              <w:rPr>
                <w:rFonts w:ascii="Times New Roman" w:eastAsia="Calibri" w:hAnsi="Times New Roman" w:cs="Times New Roman"/>
              </w:rPr>
              <w:t>3.7.</w:t>
            </w:r>
          </w:p>
        </w:tc>
        <w:tc>
          <w:tcPr>
            <w:tcW w:w="2410" w:type="dxa"/>
          </w:tcPr>
          <w:p w14:paraId="0B972726" w14:textId="141DB3C7" w:rsidR="00C96FD9" w:rsidRPr="000F0FB1" w:rsidRDefault="00C96FD9" w:rsidP="00C96FD9">
            <w:pPr>
              <w:spacing w:line="259" w:lineRule="auto"/>
              <w:rPr>
                <w:rFonts w:ascii="Times New Roman" w:eastAsia="MS Mincho" w:hAnsi="Times New Roman" w:cs="Times New Roman"/>
              </w:rPr>
            </w:pPr>
            <w:r w:rsidRPr="000F0FB1">
              <w:rPr>
                <w:rFonts w:ascii="Times New Roman" w:hAnsi="Times New Roman" w:cs="Times New Roman"/>
              </w:rPr>
              <w:t xml:space="preserve">Skaitmeninio signalo jungtys </w:t>
            </w:r>
          </w:p>
        </w:tc>
        <w:tc>
          <w:tcPr>
            <w:tcW w:w="3971" w:type="dxa"/>
            <w:tcBorders>
              <w:right w:val="single" w:sz="4" w:space="0" w:color="auto"/>
            </w:tcBorders>
            <w:vAlign w:val="center"/>
          </w:tcPr>
          <w:p w14:paraId="40C58B30" w14:textId="4DED8549" w:rsidR="00C96FD9" w:rsidRPr="000F0FB1" w:rsidRDefault="00C96FD9" w:rsidP="00C96FD9">
            <w:pPr>
              <w:spacing w:line="259" w:lineRule="auto"/>
              <w:jc w:val="both"/>
              <w:rPr>
                <w:rFonts w:ascii="Times New Roman" w:eastAsia="MS Mincho" w:hAnsi="Times New Roman" w:cs="Times New Roman"/>
              </w:rPr>
            </w:pPr>
            <w:r w:rsidRPr="000F0FB1">
              <w:rPr>
                <w:rFonts w:ascii="Times New Roman" w:hAnsi="Times New Roman" w:cs="Times New Roman"/>
              </w:rPr>
              <w:t>ne mažiau kaip 1 AES/EBU (AES3) įvestis</w:t>
            </w:r>
          </w:p>
        </w:tc>
        <w:tc>
          <w:tcPr>
            <w:tcW w:w="3544" w:type="dxa"/>
            <w:tcBorders>
              <w:left w:val="single" w:sz="4" w:space="0" w:color="auto"/>
              <w:right w:val="single" w:sz="4" w:space="0" w:color="auto"/>
            </w:tcBorders>
            <w:vAlign w:val="center"/>
          </w:tcPr>
          <w:p w14:paraId="7579749F" w14:textId="77777777" w:rsidR="00C96FD9" w:rsidRPr="000F0FB1" w:rsidRDefault="00C96FD9" w:rsidP="00C96FD9">
            <w:pPr>
              <w:spacing w:line="259" w:lineRule="auto"/>
              <w:jc w:val="both"/>
              <w:rPr>
                <w:rFonts w:ascii="Times New Roman" w:eastAsia="Calibri" w:hAnsi="Times New Roman" w:cs="Times New Roman"/>
                <w:bCs/>
              </w:rPr>
            </w:pPr>
          </w:p>
        </w:tc>
        <w:tc>
          <w:tcPr>
            <w:tcW w:w="3684" w:type="dxa"/>
            <w:tcBorders>
              <w:left w:val="single" w:sz="4" w:space="0" w:color="auto"/>
            </w:tcBorders>
            <w:vAlign w:val="center"/>
          </w:tcPr>
          <w:p w14:paraId="4F7BDCD7" w14:textId="77777777" w:rsidR="00C96FD9" w:rsidRPr="000F0FB1" w:rsidRDefault="00C96FD9" w:rsidP="00C96FD9">
            <w:pPr>
              <w:spacing w:line="259" w:lineRule="auto"/>
              <w:jc w:val="both"/>
              <w:rPr>
                <w:rFonts w:ascii="Times New Roman" w:eastAsia="MS Mincho" w:hAnsi="Times New Roman" w:cs="Times New Roman"/>
                <w:i/>
                <w:iCs/>
                <w:color w:val="7F7F7F"/>
              </w:rPr>
            </w:pPr>
          </w:p>
        </w:tc>
      </w:tr>
      <w:tr w:rsidR="00C96FD9" w:rsidRPr="000F0FB1" w14:paraId="34BC5AD8" w14:textId="77777777" w:rsidTr="009E41DF">
        <w:trPr>
          <w:trHeight w:val="232"/>
        </w:trPr>
        <w:tc>
          <w:tcPr>
            <w:tcW w:w="879" w:type="dxa"/>
            <w:vAlign w:val="center"/>
          </w:tcPr>
          <w:p w14:paraId="3951DF16" w14:textId="2951839B" w:rsidR="00C96FD9" w:rsidRPr="000F0FB1" w:rsidRDefault="004D377F" w:rsidP="00A24A9A">
            <w:pPr>
              <w:spacing w:after="0" w:line="240" w:lineRule="auto"/>
              <w:ind w:left="205" w:right="34" w:hanging="5"/>
              <w:contextualSpacing/>
              <w:jc w:val="center"/>
              <w:rPr>
                <w:rFonts w:ascii="Times New Roman" w:eastAsia="Calibri" w:hAnsi="Times New Roman" w:cs="Times New Roman"/>
              </w:rPr>
            </w:pPr>
            <w:r w:rsidRPr="000F0FB1">
              <w:rPr>
                <w:rFonts w:ascii="Times New Roman" w:eastAsia="Calibri" w:hAnsi="Times New Roman" w:cs="Times New Roman"/>
              </w:rPr>
              <w:t>3.8.</w:t>
            </w:r>
          </w:p>
        </w:tc>
        <w:tc>
          <w:tcPr>
            <w:tcW w:w="2410" w:type="dxa"/>
          </w:tcPr>
          <w:p w14:paraId="14E81940" w14:textId="718DD882" w:rsidR="00C96FD9" w:rsidRPr="000F0FB1" w:rsidRDefault="00C96FD9" w:rsidP="00C96FD9">
            <w:pPr>
              <w:spacing w:line="259" w:lineRule="auto"/>
              <w:rPr>
                <w:rFonts w:ascii="Times New Roman" w:eastAsia="MS Mincho" w:hAnsi="Times New Roman" w:cs="Times New Roman"/>
              </w:rPr>
            </w:pPr>
            <w:r w:rsidRPr="000F0FB1">
              <w:rPr>
                <w:rFonts w:ascii="Times New Roman" w:hAnsi="Times New Roman" w:cs="Times New Roman"/>
              </w:rPr>
              <w:t xml:space="preserve">Bendras garso signalo įvesties / išvesties </w:t>
            </w:r>
            <w:r w:rsidRPr="000F0FB1">
              <w:rPr>
                <w:rFonts w:ascii="Times New Roman" w:hAnsi="Times New Roman" w:cs="Times New Roman"/>
              </w:rPr>
              <w:lastRenderedPageBreak/>
              <w:t xml:space="preserve">sistemos vėlavimo laikas (latency)  </w:t>
            </w:r>
          </w:p>
        </w:tc>
        <w:tc>
          <w:tcPr>
            <w:tcW w:w="3971" w:type="dxa"/>
            <w:tcBorders>
              <w:right w:val="single" w:sz="4" w:space="0" w:color="auto"/>
            </w:tcBorders>
            <w:vAlign w:val="center"/>
          </w:tcPr>
          <w:p w14:paraId="271D5FF4" w14:textId="46D53B4E" w:rsidR="00C96FD9" w:rsidRPr="000F0FB1" w:rsidRDefault="00C96FD9" w:rsidP="00C96FD9">
            <w:pPr>
              <w:spacing w:line="259" w:lineRule="auto"/>
              <w:jc w:val="both"/>
              <w:rPr>
                <w:rFonts w:ascii="Times New Roman" w:eastAsia="MS Mincho" w:hAnsi="Times New Roman" w:cs="Times New Roman"/>
              </w:rPr>
            </w:pPr>
            <w:r w:rsidRPr="000F0FB1">
              <w:rPr>
                <w:rFonts w:ascii="Times New Roman" w:hAnsi="Times New Roman" w:cs="Times New Roman"/>
              </w:rPr>
              <w:lastRenderedPageBreak/>
              <w:t xml:space="preserve">ne didesnis kaip 4 ms įprastu darbo režimu ir ne didesnis kaip 1 ms mažo </w:t>
            </w:r>
            <w:r w:rsidRPr="000F0FB1">
              <w:rPr>
                <w:rFonts w:ascii="Times New Roman" w:hAnsi="Times New Roman" w:cs="Times New Roman"/>
              </w:rPr>
              <w:lastRenderedPageBreak/>
              <w:t>vėlavimo (low-latency) režimu (tiek analoginėms, tiek skaitmeninėms įvestims).</w:t>
            </w:r>
          </w:p>
        </w:tc>
        <w:tc>
          <w:tcPr>
            <w:tcW w:w="3544" w:type="dxa"/>
            <w:tcBorders>
              <w:left w:val="single" w:sz="4" w:space="0" w:color="auto"/>
              <w:right w:val="single" w:sz="4" w:space="0" w:color="auto"/>
            </w:tcBorders>
            <w:vAlign w:val="center"/>
          </w:tcPr>
          <w:p w14:paraId="2CF6D3DB" w14:textId="77777777" w:rsidR="00C96FD9" w:rsidRPr="000F0FB1" w:rsidRDefault="00C96FD9" w:rsidP="00C96FD9">
            <w:pPr>
              <w:spacing w:line="259" w:lineRule="auto"/>
              <w:jc w:val="both"/>
              <w:rPr>
                <w:rFonts w:ascii="Times New Roman" w:eastAsia="Calibri" w:hAnsi="Times New Roman" w:cs="Times New Roman"/>
                <w:bCs/>
              </w:rPr>
            </w:pPr>
          </w:p>
        </w:tc>
        <w:tc>
          <w:tcPr>
            <w:tcW w:w="3684" w:type="dxa"/>
            <w:tcBorders>
              <w:left w:val="single" w:sz="4" w:space="0" w:color="auto"/>
            </w:tcBorders>
            <w:vAlign w:val="center"/>
          </w:tcPr>
          <w:p w14:paraId="142A4596" w14:textId="77777777" w:rsidR="00C96FD9" w:rsidRPr="000F0FB1" w:rsidRDefault="00C96FD9" w:rsidP="00C96FD9">
            <w:pPr>
              <w:spacing w:line="259" w:lineRule="auto"/>
              <w:jc w:val="both"/>
              <w:rPr>
                <w:rFonts w:ascii="Times New Roman" w:eastAsia="MS Mincho" w:hAnsi="Times New Roman" w:cs="Times New Roman"/>
                <w:i/>
                <w:iCs/>
                <w:color w:val="7F7F7F"/>
              </w:rPr>
            </w:pPr>
          </w:p>
        </w:tc>
      </w:tr>
      <w:tr w:rsidR="005C319E" w:rsidRPr="000F0FB1" w14:paraId="298CE2CE" w14:textId="77777777" w:rsidTr="009E41DF">
        <w:trPr>
          <w:trHeight w:val="232"/>
        </w:trPr>
        <w:tc>
          <w:tcPr>
            <w:tcW w:w="879" w:type="dxa"/>
            <w:vAlign w:val="center"/>
          </w:tcPr>
          <w:p w14:paraId="79B38C49" w14:textId="0B169EDE" w:rsidR="005C319E" w:rsidRPr="000F0FB1" w:rsidRDefault="004D377F" w:rsidP="00A24A9A">
            <w:pPr>
              <w:spacing w:after="0" w:line="240" w:lineRule="auto"/>
              <w:ind w:left="205" w:right="34" w:hanging="5"/>
              <w:contextualSpacing/>
              <w:jc w:val="center"/>
              <w:rPr>
                <w:rFonts w:ascii="Times New Roman" w:eastAsia="Calibri" w:hAnsi="Times New Roman" w:cs="Times New Roman"/>
              </w:rPr>
            </w:pPr>
            <w:r w:rsidRPr="000F0FB1">
              <w:rPr>
                <w:rFonts w:ascii="Times New Roman" w:eastAsia="Calibri" w:hAnsi="Times New Roman" w:cs="Times New Roman"/>
              </w:rPr>
              <w:t>3.9.</w:t>
            </w:r>
          </w:p>
        </w:tc>
        <w:tc>
          <w:tcPr>
            <w:tcW w:w="2410" w:type="dxa"/>
          </w:tcPr>
          <w:p w14:paraId="7819CAD8" w14:textId="4EC3AE93" w:rsidR="005C319E" w:rsidRPr="000F0FB1" w:rsidRDefault="005C319E" w:rsidP="005C319E">
            <w:pPr>
              <w:spacing w:line="259" w:lineRule="auto"/>
              <w:rPr>
                <w:rFonts w:ascii="Times New Roman" w:hAnsi="Times New Roman" w:cs="Times New Roman"/>
              </w:rPr>
            </w:pPr>
            <w:r w:rsidRPr="000F0FB1">
              <w:rPr>
                <w:rFonts w:ascii="Times New Roman" w:hAnsi="Times New Roman" w:cs="Times New Roman"/>
              </w:rPr>
              <w:t xml:space="preserve">„Ethernet“ jungtys </w:t>
            </w:r>
          </w:p>
        </w:tc>
        <w:tc>
          <w:tcPr>
            <w:tcW w:w="3971" w:type="dxa"/>
            <w:tcBorders>
              <w:right w:val="single" w:sz="4" w:space="0" w:color="auto"/>
            </w:tcBorders>
            <w:vAlign w:val="center"/>
          </w:tcPr>
          <w:p w14:paraId="1087CA44" w14:textId="52AB6117" w:rsidR="005C319E" w:rsidRPr="000F0FB1" w:rsidRDefault="005C319E" w:rsidP="005C319E">
            <w:pPr>
              <w:spacing w:line="259" w:lineRule="auto"/>
              <w:jc w:val="both"/>
              <w:rPr>
                <w:rFonts w:ascii="Times New Roman" w:hAnsi="Times New Roman" w:cs="Times New Roman"/>
              </w:rPr>
            </w:pPr>
            <w:r w:rsidRPr="000F0FB1">
              <w:rPr>
                <w:rFonts w:ascii="Times New Roman" w:hAnsi="Times New Roman" w:cs="Times New Roman"/>
              </w:rPr>
              <w:t>ne mažiau kaip 1 vnt. nuotoliniam parametrų valdymui ir stebėjimui.</w:t>
            </w:r>
          </w:p>
        </w:tc>
        <w:tc>
          <w:tcPr>
            <w:tcW w:w="3544" w:type="dxa"/>
            <w:tcBorders>
              <w:left w:val="single" w:sz="4" w:space="0" w:color="auto"/>
              <w:right w:val="single" w:sz="4" w:space="0" w:color="auto"/>
            </w:tcBorders>
            <w:vAlign w:val="center"/>
          </w:tcPr>
          <w:p w14:paraId="446747AD" w14:textId="77777777" w:rsidR="005C319E" w:rsidRPr="000F0FB1" w:rsidRDefault="005C319E" w:rsidP="005C319E">
            <w:pPr>
              <w:spacing w:line="259" w:lineRule="auto"/>
              <w:jc w:val="both"/>
              <w:rPr>
                <w:rFonts w:ascii="Times New Roman" w:eastAsia="Calibri" w:hAnsi="Times New Roman" w:cs="Times New Roman"/>
                <w:bCs/>
              </w:rPr>
            </w:pPr>
          </w:p>
        </w:tc>
        <w:tc>
          <w:tcPr>
            <w:tcW w:w="3684" w:type="dxa"/>
            <w:tcBorders>
              <w:left w:val="single" w:sz="4" w:space="0" w:color="auto"/>
            </w:tcBorders>
            <w:vAlign w:val="center"/>
          </w:tcPr>
          <w:p w14:paraId="4935A1CC" w14:textId="77777777" w:rsidR="005C319E" w:rsidRPr="000F0FB1" w:rsidRDefault="005C319E" w:rsidP="005C319E">
            <w:pPr>
              <w:spacing w:line="259" w:lineRule="auto"/>
              <w:jc w:val="both"/>
              <w:rPr>
                <w:rFonts w:ascii="Times New Roman" w:eastAsia="MS Mincho" w:hAnsi="Times New Roman" w:cs="Times New Roman"/>
                <w:i/>
                <w:iCs/>
                <w:color w:val="7F7F7F"/>
              </w:rPr>
            </w:pPr>
          </w:p>
        </w:tc>
      </w:tr>
      <w:tr w:rsidR="005C319E" w:rsidRPr="000F0FB1" w14:paraId="3A296BF0" w14:textId="77777777" w:rsidTr="009E41DF">
        <w:trPr>
          <w:trHeight w:val="232"/>
        </w:trPr>
        <w:tc>
          <w:tcPr>
            <w:tcW w:w="879" w:type="dxa"/>
            <w:vAlign w:val="center"/>
          </w:tcPr>
          <w:p w14:paraId="7574AB4F" w14:textId="40669347" w:rsidR="005C319E" w:rsidRPr="000F0FB1" w:rsidRDefault="004D377F" w:rsidP="00A24A9A">
            <w:pPr>
              <w:spacing w:after="0" w:line="240" w:lineRule="auto"/>
              <w:ind w:left="205" w:right="34" w:hanging="5"/>
              <w:contextualSpacing/>
              <w:jc w:val="center"/>
              <w:rPr>
                <w:rFonts w:ascii="Times New Roman" w:eastAsia="Calibri" w:hAnsi="Times New Roman" w:cs="Times New Roman"/>
              </w:rPr>
            </w:pPr>
            <w:r w:rsidRPr="000F0FB1">
              <w:rPr>
                <w:rFonts w:ascii="Times New Roman" w:eastAsia="Calibri" w:hAnsi="Times New Roman" w:cs="Times New Roman"/>
              </w:rPr>
              <w:t>3.10</w:t>
            </w:r>
          </w:p>
        </w:tc>
        <w:tc>
          <w:tcPr>
            <w:tcW w:w="2410" w:type="dxa"/>
          </w:tcPr>
          <w:p w14:paraId="17DCE2A6" w14:textId="2DCE7D35" w:rsidR="005C319E" w:rsidRPr="000F0FB1" w:rsidRDefault="005C319E" w:rsidP="005C319E">
            <w:pPr>
              <w:spacing w:line="259" w:lineRule="auto"/>
              <w:rPr>
                <w:rFonts w:ascii="Times New Roman" w:hAnsi="Times New Roman" w:cs="Times New Roman"/>
              </w:rPr>
            </w:pPr>
            <w:r w:rsidRPr="000F0FB1">
              <w:rPr>
                <w:rFonts w:ascii="Times New Roman" w:hAnsi="Times New Roman" w:cs="Times New Roman"/>
              </w:rPr>
              <w:t xml:space="preserve">Nuotolinė konfigūracija </w:t>
            </w:r>
          </w:p>
        </w:tc>
        <w:tc>
          <w:tcPr>
            <w:tcW w:w="3971" w:type="dxa"/>
            <w:tcBorders>
              <w:right w:val="single" w:sz="4" w:space="0" w:color="auto"/>
            </w:tcBorders>
            <w:vAlign w:val="center"/>
          </w:tcPr>
          <w:p w14:paraId="1F13E589" w14:textId="77777777" w:rsidR="005C319E" w:rsidRDefault="0040528A" w:rsidP="005C319E">
            <w:pPr>
              <w:spacing w:line="259" w:lineRule="auto"/>
              <w:jc w:val="both"/>
              <w:rPr>
                <w:rFonts w:ascii="Times New Roman" w:hAnsi="Times New Roman" w:cs="Times New Roman"/>
              </w:rPr>
            </w:pPr>
            <w:r w:rsidRPr="00E43268">
              <w:rPr>
                <w:rFonts w:ascii="Times New Roman" w:hAnsi="Times New Roman" w:cs="Times New Roman"/>
              </w:rPr>
              <w:t>galimybė, naudojant gamintojo originalią arba gamintojo aprobuotą programinę įrangą, per duomenų perdavimo tinklą (LAN ir/arba WiFi) perkelti sistemos konfigūracijos nustatymus į stiprintuvą (-us)</w:t>
            </w:r>
          </w:p>
          <w:p w14:paraId="0FEFB1FB" w14:textId="43526269" w:rsidR="00E43268" w:rsidRPr="000F0FB1" w:rsidRDefault="00E43268" w:rsidP="005C319E">
            <w:pPr>
              <w:spacing w:line="259" w:lineRule="auto"/>
              <w:jc w:val="both"/>
              <w:rPr>
                <w:rFonts w:ascii="Times New Roman" w:hAnsi="Times New Roman" w:cs="Times New Roman"/>
              </w:rPr>
            </w:pPr>
            <w:r w:rsidRPr="00027C59">
              <w:rPr>
                <w:rFonts w:ascii="Times New Roman" w:hAnsi="Times New Roman" w:cs="Times New Roman"/>
              </w:rPr>
              <w:t>Konfigūracijos / modeliavimo ataskaita pateikiama prieš vykdant darbus..</w:t>
            </w:r>
          </w:p>
        </w:tc>
        <w:tc>
          <w:tcPr>
            <w:tcW w:w="3544" w:type="dxa"/>
            <w:tcBorders>
              <w:left w:val="single" w:sz="4" w:space="0" w:color="auto"/>
              <w:right w:val="single" w:sz="4" w:space="0" w:color="auto"/>
            </w:tcBorders>
            <w:vAlign w:val="center"/>
          </w:tcPr>
          <w:p w14:paraId="798B9C15" w14:textId="77777777" w:rsidR="005C319E" w:rsidRPr="000F0FB1" w:rsidRDefault="005C319E" w:rsidP="005C319E">
            <w:pPr>
              <w:spacing w:line="259" w:lineRule="auto"/>
              <w:jc w:val="both"/>
              <w:rPr>
                <w:rFonts w:ascii="Times New Roman" w:eastAsia="Calibri" w:hAnsi="Times New Roman" w:cs="Times New Roman"/>
                <w:bCs/>
              </w:rPr>
            </w:pPr>
          </w:p>
        </w:tc>
        <w:tc>
          <w:tcPr>
            <w:tcW w:w="3684" w:type="dxa"/>
            <w:tcBorders>
              <w:left w:val="single" w:sz="4" w:space="0" w:color="auto"/>
            </w:tcBorders>
            <w:vAlign w:val="center"/>
          </w:tcPr>
          <w:p w14:paraId="7BEFD0C7" w14:textId="77777777" w:rsidR="005C319E" w:rsidRPr="000F0FB1" w:rsidRDefault="005C319E" w:rsidP="005C319E">
            <w:pPr>
              <w:spacing w:line="259" w:lineRule="auto"/>
              <w:jc w:val="both"/>
              <w:rPr>
                <w:rFonts w:ascii="Times New Roman" w:eastAsia="MS Mincho" w:hAnsi="Times New Roman" w:cs="Times New Roman"/>
                <w:i/>
                <w:iCs/>
                <w:color w:val="7F7F7F"/>
              </w:rPr>
            </w:pPr>
          </w:p>
        </w:tc>
      </w:tr>
      <w:tr w:rsidR="00A046E8" w:rsidRPr="000F0FB1" w14:paraId="5105CD71" w14:textId="77777777" w:rsidTr="009E41DF">
        <w:tc>
          <w:tcPr>
            <w:tcW w:w="879" w:type="dxa"/>
            <w:vAlign w:val="center"/>
          </w:tcPr>
          <w:p w14:paraId="6C67FE2C" w14:textId="20AE424E" w:rsidR="00A046E8" w:rsidRPr="000F0FB1" w:rsidRDefault="002D3D2A" w:rsidP="002D3D2A">
            <w:pPr>
              <w:spacing w:after="0" w:line="240" w:lineRule="auto"/>
              <w:ind w:left="58" w:right="34" w:hanging="58"/>
              <w:contextualSpacing/>
              <w:jc w:val="center"/>
              <w:rPr>
                <w:rFonts w:ascii="Times New Roman" w:eastAsia="Calibri" w:hAnsi="Times New Roman" w:cs="Times New Roman"/>
              </w:rPr>
            </w:pPr>
            <w:r>
              <w:rPr>
                <w:rFonts w:ascii="Times New Roman" w:eastAsia="Calibri" w:hAnsi="Times New Roman" w:cs="Times New Roman"/>
              </w:rPr>
              <w:t>4.</w:t>
            </w:r>
          </w:p>
        </w:tc>
        <w:tc>
          <w:tcPr>
            <w:tcW w:w="2410" w:type="dxa"/>
          </w:tcPr>
          <w:p w14:paraId="6C8ECF0C" w14:textId="77777777" w:rsidR="00A046E8" w:rsidRPr="000F0FB1" w:rsidRDefault="00A046E8" w:rsidP="00A046E8">
            <w:pPr>
              <w:spacing w:line="259" w:lineRule="auto"/>
              <w:contextualSpacing/>
              <w:rPr>
                <w:rFonts w:ascii="Times New Roman" w:eastAsia="Calibri" w:hAnsi="Times New Roman" w:cs="Times New Roman"/>
                <w:bCs/>
                <w:iCs/>
              </w:rPr>
            </w:pPr>
            <w:r w:rsidRPr="000F0FB1">
              <w:rPr>
                <w:rFonts w:ascii="Times New Roman" w:eastAsia="Calibri" w:hAnsi="Times New Roman" w:cs="Times New Roman"/>
                <w:bCs/>
                <w:iCs/>
              </w:rPr>
              <w:t>Garantija</w:t>
            </w:r>
          </w:p>
        </w:tc>
        <w:tc>
          <w:tcPr>
            <w:tcW w:w="3971" w:type="dxa"/>
            <w:tcBorders>
              <w:right w:val="single" w:sz="4" w:space="0" w:color="auto"/>
            </w:tcBorders>
            <w:vAlign w:val="center"/>
          </w:tcPr>
          <w:p w14:paraId="3DAA034F" w14:textId="59D2BBC8" w:rsidR="00A046E8" w:rsidRPr="008E3F98" w:rsidRDefault="00F652A9" w:rsidP="008E3F98">
            <w:pPr>
              <w:spacing w:line="276" w:lineRule="auto"/>
              <w:contextualSpacing/>
              <w:jc w:val="both"/>
              <w:rPr>
                <w:rFonts w:ascii="Times New Roman" w:eastAsia="Calibri" w:hAnsi="Times New Roman" w:cs="Times New Roman"/>
                <w:b/>
                <w:bCs/>
                <w:kern w:val="0"/>
                <w14:ligatures w14:val="none"/>
              </w:rPr>
            </w:pPr>
            <w:r w:rsidRPr="00F652A9">
              <w:rPr>
                <w:rFonts w:ascii="Times New Roman" w:eastAsia="Calibri" w:hAnsi="Times New Roman" w:cs="Times New Roman"/>
                <w:kern w:val="0"/>
                <w14:ligatures w14:val="none"/>
              </w:rPr>
              <w:t>Garso kolonėlėms ir garso stiprintuv</w:t>
            </w:r>
            <w:r w:rsidR="008E3F98">
              <w:rPr>
                <w:rFonts w:ascii="Times New Roman" w:eastAsia="Calibri" w:hAnsi="Times New Roman" w:cs="Times New Roman"/>
                <w:kern w:val="0"/>
                <w14:ligatures w14:val="none"/>
              </w:rPr>
              <w:t>ams</w:t>
            </w:r>
            <w:r w:rsidRPr="00F652A9">
              <w:rPr>
                <w:rFonts w:ascii="Times New Roman" w:eastAsia="Calibri" w:hAnsi="Times New Roman" w:cs="Times New Roman"/>
                <w:kern w:val="0"/>
                <w14:ligatures w14:val="none"/>
              </w:rPr>
              <w:t xml:space="preserve"> turi būti suteikta ne trumpesnė kaip 2 metų gamintojo garantija.</w:t>
            </w:r>
          </w:p>
        </w:tc>
        <w:tc>
          <w:tcPr>
            <w:tcW w:w="3544" w:type="dxa"/>
            <w:tcBorders>
              <w:left w:val="single" w:sz="4" w:space="0" w:color="auto"/>
              <w:right w:val="single" w:sz="4" w:space="0" w:color="auto"/>
            </w:tcBorders>
            <w:vAlign w:val="center"/>
          </w:tcPr>
          <w:p w14:paraId="3E4DC298" w14:textId="77777777" w:rsidR="00A046E8" w:rsidRPr="000F0FB1" w:rsidRDefault="00A046E8" w:rsidP="00A046E8">
            <w:pPr>
              <w:spacing w:line="259" w:lineRule="auto"/>
              <w:contextualSpacing/>
              <w:jc w:val="both"/>
              <w:rPr>
                <w:rFonts w:ascii="Times New Roman" w:eastAsia="Calibri" w:hAnsi="Times New Roman" w:cs="Times New Roman"/>
              </w:rPr>
            </w:pPr>
          </w:p>
        </w:tc>
        <w:tc>
          <w:tcPr>
            <w:tcW w:w="3684" w:type="dxa"/>
            <w:tcBorders>
              <w:left w:val="single" w:sz="4" w:space="0" w:color="auto"/>
            </w:tcBorders>
            <w:shd w:val="clear" w:color="auto" w:fill="D1D1D1" w:themeFill="background2" w:themeFillShade="E6"/>
            <w:vAlign w:val="center"/>
          </w:tcPr>
          <w:p w14:paraId="482F1357" w14:textId="3A2B8E16" w:rsidR="00A046E8" w:rsidRPr="000F0FB1" w:rsidRDefault="008961A2" w:rsidP="00D1280A">
            <w:pPr>
              <w:spacing w:line="259" w:lineRule="auto"/>
              <w:contextualSpacing/>
              <w:jc w:val="center"/>
              <w:rPr>
                <w:rFonts w:ascii="Times New Roman" w:eastAsia="Calibri" w:hAnsi="Times New Roman" w:cs="Times New Roman"/>
              </w:rPr>
            </w:pPr>
            <w:r>
              <w:rPr>
                <w:rFonts w:ascii="Times New Roman" w:eastAsia="Calibri" w:hAnsi="Times New Roman" w:cs="Times New Roman"/>
              </w:rPr>
              <w:t>X</w:t>
            </w:r>
          </w:p>
        </w:tc>
      </w:tr>
      <w:tr w:rsidR="00A046E8" w:rsidRPr="000F0FB1" w14:paraId="0A58738F" w14:textId="77777777" w:rsidTr="009E41DF">
        <w:tc>
          <w:tcPr>
            <w:tcW w:w="879" w:type="dxa"/>
            <w:vAlign w:val="center"/>
          </w:tcPr>
          <w:p w14:paraId="66A743E9" w14:textId="3D6310F2" w:rsidR="00A046E8" w:rsidRPr="000F0FB1" w:rsidRDefault="002D3D2A" w:rsidP="002D3D2A">
            <w:pPr>
              <w:spacing w:after="0" w:line="240" w:lineRule="auto"/>
              <w:ind w:left="58" w:right="34"/>
              <w:contextualSpacing/>
              <w:jc w:val="center"/>
              <w:rPr>
                <w:rFonts w:ascii="Times New Roman" w:eastAsia="Calibri" w:hAnsi="Times New Roman" w:cs="Times New Roman"/>
              </w:rPr>
            </w:pPr>
            <w:r>
              <w:rPr>
                <w:rFonts w:ascii="Times New Roman" w:eastAsia="Calibri" w:hAnsi="Times New Roman" w:cs="Times New Roman"/>
              </w:rPr>
              <w:t>5.</w:t>
            </w:r>
          </w:p>
        </w:tc>
        <w:tc>
          <w:tcPr>
            <w:tcW w:w="2410" w:type="dxa"/>
          </w:tcPr>
          <w:p w14:paraId="39E53602" w14:textId="77777777" w:rsidR="00A046E8" w:rsidRPr="000F0FB1" w:rsidRDefault="00A046E8" w:rsidP="00A046E8">
            <w:pPr>
              <w:spacing w:line="259" w:lineRule="auto"/>
              <w:contextualSpacing/>
              <w:rPr>
                <w:rFonts w:ascii="Times New Roman" w:eastAsia="Calibri" w:hAnsi="Times New Roman" w:cs="Times New Roman"/>
                <w:bCs/>
                <w:iCs/>
              </w:rPr>
            </w:pPr>
            <w:r w:rsidRPr="000F0FB1">
              <w:rPr>
                <w:rFonts w:ascii="Times New Roman" w:eastAsia="Calibri" w:hAnsi="Times New Roman" w:cs="Times New Roman"/>
              </w:rPr>
              <w:t>Įranga turi atitikti CE reikalavimus.</w:t>
            </w:r>
          </w:p>
        </w:tc>
        <w:tc>
          <w:tcPr>
            <w:tcW w:w="3971" w:type="dxa"/>
            <w:tcBorders>
              <w:right w:val="single" w:sz="4" w:space="0" w:color="auto"/>
            </w:tcBorders>
            <w:vAlign w:val="center"/>
          </w:tcPr>
          <w:p w14:paraId="2955C7F0" w14:textId="5D82FC95" w:rsidR="00A046E8" w:rsidRPr="00E721DD" w:rsidRDefault="00AC30E6" w:rsidP="00E721DD">
            <w:pPr>
              <w:spacing w:line="276" w:lineRule="auto"/>
              <w:contextualSpacing/>
              <w:jc w:val="both"/>
              <w:rPr>
                <w:rFonts w:ascii="Times New Roman" w:eastAsia="Calibri" w:hAnsi="Times New Roman" w:cs="Times New Roman"/>
                <w:b/>
                <w:bCs/>
                <w:kern w:val="0"/>
                <w14:ligatures w14:val="none"/>
              </w:rPr>
            </w:pPr>
            <w:r w:rsidRPr="00AC30E6">
              <w:rPr>
                <w:rFonts w:ascii="Times New Roman" w:eastAsia="Calibri" w:hAnsi="Times New Roman" w:cs="Times New Roman"/>
                <w:kern w:val="0"/>
                <w14:ligatures w14:val="none"/>
              </w:rPr>
              <w:t>Kolonėlės ir stiprintuv</w:t>
            </w:r>
            <w:r w:rsidR="00A22A7B">
              <w:rPr>
                <w:rFonts w:ascii="Times New Roman" w:eastAsia="Calibri" w:hAnsi="Times New Roman" w:cs="Times New Roman"/>
                <w:kern w:val="0"/>
                <w14:ligatures w14:val="none"/>
              </w:rPr>
              <w:t>ai</w:t>
            </w:r>
            <w:r w:rsidRPr="00AC30E6">
              <w:rPr>
                <w:rFonts w:ascii="Times New Roman" w:eastAsia="Calibri" w:hAnsi="Times New Roman" w:cs="Times New Roman"/>
                <w:kern w:val="0"/>
                <w14:ligatures w14:val="none"/>
              </w:rPr>
              <w:t xml:space="preserve"> privalo turėti CE sertifikavimą ir ženklinimą.</w:t>
            </w:r>
          </w:p>
        </w:tc>
        <w:tc>
          <w:tcPr>
            <w:tcW w:w="3544" w:type="dxa"/>
            <w:tcBorders>
              <w:left w:val="single" w:sz="4" w:space="0" w:color="auto"/>
              <w:right w:val="single" w:sz="4" w:space="0" w:color="auto"/>
            </w:tcBorders>
            <w:vAlign w:val="center"/>
          </w:tcPr>
          <w:p w14:paraId="5AE41A87" w14:textId="77777777" w:rsidR="00A046E8" w:rsidRPr="000F0FB1" w:rsidRDefault="00A046E8" w:rsidP="00A046E8">
            <w:pPr>
              <w:spacing w:line="259" w:lineRule="auto"/>
              <w:contextualSpacing/>
              <w:jc w:val="both"/>
              <w:rPr>
                <w:rFonts w:ascii="Times New Roman" w:eastAsia="Calibri" w:hAnsi="Times New Roman" w:cs="Times New Roman"/>
              </w:rPr>
            </w:pPr>
          </w:p>
        </w:tc>
        <w:tc>
          <w:tcPr>
            <w:tcW w:w="3684" w:type="dxa"/>
            <w:tcBorders>
              <w:left w:val="single" w:sz="4" w:space="0" w:color="auto"/>
            </w:tcBorders>
            <w:vAlign w:val="center"/>
          </w:tcPr>
          <w:p w14:paraId="7BDA8CCC" w14:textId="77777777" w:rsidR="00A046E8" w:rsidRPr="000F0FB1" w:rsidRDefault="00A046E8" w:rsidP="00A046E8">
            <w:pPr>
              <w:spacing w:line="259" w:lineRule="auto"/>
              <w:contextualSpacing/>
              <w:jc w:val="both"/>
              <w:rPr>
                <w:rFonts w:ascii="Times New Roman" w:eastAsia="Calibri" w:hAnsi="Times New Roman" w:cs="Times New Roman"/>
              </w:rPr>
            </w:pPr>
          </w:p>
        </w:tc>
      </w:tr>
    </w:tbl>
    <w:p w14:paraId="7E55FBC1" w14:textId="77777777" w:rsidR="00D447EA" w:rsidRPr="00D447EA" w:rsidRDefault="00D447EA" w:rsidP="00D447EA">
      <w:pPr>
        <w:spacing w:line="259" w:lineRule="auto"/>
        <w:ind w:left="360"/>
        <w:contextualSpacing/>
        <w:jc w:val="both"/>
        <w:rPr>
          <w:rFonts w:ascii="Times New Roman" w:eastAsia="Calibri" w:hAnsi="Times New Roman" w:cs="Times New Roman"/>
          <w:b/>
        </w:rPr>
      </w:pPr>
    </w:p>
    <w:p w14:paraId="43A80DE7" w14:textId="3F30C29D" w:rsidR="00D447EA" w:rsidRPr="00D447EA" w:rsidRDefault="00D447EA" w:rsidP="00D447EA">
      <w:pPr>
        <w:tabs>
          <w:tab w:val="left" w:pos="0"/>
          <w:tab w:val="left" w:pos="1418"/>
        </w:tabs>
        <w:spacing w:line="259" w:lineRule="auto"/>
        <w:ind w:firstLine="170"/>
        <w:jc w:val="both"/>
        <w:rPr>
          <w:rFonts w:ascii="Times New Roman" w:eastAsia="Calibri" w:hAnsi="Times New Roman" w:cs="Times New Roman"/>
          <w:b/>
          <w:bCs/>
        </w:rPr>
      </w:pPr>
      <w:r w:rsidRPr="00D447EA">
        <w:rPr>
          <w:rFonts w:ascii="Times New Roman" w:eastAsia="Calibri" w:hAnsi="Times New Roman" w:cs="Times New Roman"/>
          <w:b/>
          <w:bCs/>
        </w:rPr>
        <w:t xml:space="preserve">* įrodant siūlomos prekės atitiktį techninės specifikacijos reikalavimams, pateikiami prekės gamintojo dokumentai </w:t>
      </w:r>
      <w:r w:rsidRPr="00D447EA">
        <w:rPr>
          <w:rFonts w:ascii="Times New Roman" w:eastAsia="Calibri" w:hAnsi="Times New Roman" w:cs="Times New Roman"/>
        </w:rPr>
        <w:t>(techninės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7F33F7E2" w14:textId="77777777" w:rsidR="00D447EA" w:rsidRPr="00D447EA" w:rsidRDefault="00D447EA" w:rsidP="00D447EA">
      <w:pPr>
        <w:tabs>
          <w:tab w:val="left" w:pos="0"/>
        </w:tabs>
        <w:spacing w:after="0" w:line="276" w:lineRule="auto"/>
        <w:ind w:firstLine="170"/>
        <w:rPr>
          <w:rFonts w:ascii="Times New Roman" w:eastAsia="Calibri" w:hAnsi="Times New Roman" w:cs="Times New Roman"/>
          <w:highlight w:val="yellow"/>
        </w:rPr>
      </w:pPr>
    </w:p>
    <w:p w14:paraId="5F9E1E63" w14:textId="531087FC" w:rsidR="00A22475" w:rsidRPr="00950B35" w:rsidRDefault="00950B35">
      <w:pPr>
        <w:rPr>
          <w:rFonts w:ascii="Times New Roman" w:hAnsi="Times New Roman" w:cs="Times New Roman"/>
        </w:rPr>
      </w:pPr>
      <w:r w:rsidRPr="00950B35">
        <w:rPr>
          <w:rFonts w:ascii="Times New Roman" w:hAnsi="Times New Roman" w:cs="Times New Roman"/>
        </w:rPr>
        <w:t>Parengė</w:t>
      </w:r>
      <w:r>
        <w:rPr>
          <w:rFonts w:ascii="Times New Roman" w:hAnsi="Times New Roman" w:cs="Times New Roman"/>
        </w:rPr>
        <w:t xml:space="preserve"> ____________________________</w:t>
      </w:r>
    </w:p>
    <w:sectPr w:rsidR="00A22475" w:rsidRPr="00950B35" w:rsidSect="004B2F0E">
      <w:pgSz w:w="16838" w:h="11906" w:orient="landscape"/>
      <w:pgMar w:top="993" w:right="1103" w:bottom="993" w:left="156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E14D0"/>
    <w:multiLevelType w:val="multilevel"/>
    <w:tmpl w:val="564C334A"/>
    <w:lvl w:ilvl="0">
      <w:start w:val="1"/>
      <w:numFmt w:val="decimal"/>
      <w:lvlText w:val="%1."/>
      <w:lvlJc w:val="left"/>
      <w:pPr>
        <w:ind w:left="810" w:hanging="360"/>
      </w:pPr>
    </w:lvl>
    <w:lvl w:ilvl="1">
      <w:start w:val="1"/>
      <w:numFmt w:val="decimal"/>
      <w:isLgl/>
      <w:lvlText w:val="%1.%2."/>
      <w:lvlJc w:val="left"/>
      <w:pPr>
        <w:ind w:left="810" w:hanging="36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1" w15:restartNumberingAfterBreak="0">
    <w:nsid w:val="09E2460E"/>
    <w:multiLevelType w:val="multilevel"/>
    <w:tmpl w:val="28FA430A"/>
    <w:lvl w:ilvl="0">
      <w:start w:val="1"/>
      <w:numFmt w:val="decimal"/>
      <w:lvlText w:val="%1."/>
      <w:lvlJc w:val="left"/>
      <w:pPr>
        <w:ind w:left="720" w:hanging="360"/>
      </w:pPr>
    </w:lvl>
    <w:lvl w:ilvl="1">
      <w:start w:val="1"/>
      <w:numFmt w:val="decimal"/>
      <w:isLgl/>
      <w:lvlText w:val="%1.%2."/>
      <w:lvlJc w:val="left"/>
      <w:pPr>
        <w:ind w:left="720" w:hanging="360"/>
      </w:pPr>
      <w:rPr>
        <w:rFonts w:ascii="Times New Roman" w:hAnsi="Times New Roman" w:cs="Times New Roman" w:hint="default"/>
        <w:b w:val="0"/>
        <w:bCs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192F4BC4"/>
    <w:multiLevelType w:val="multilevel"/>
    <w:tmpl w:val="192F4BC4"/>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22194DEB"/>
    <w:multiLevelType w:val="multilevel"/>
    <w:tmpl w:val="D1C28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68216480">
    <w:abstractNumId w:val="0"/>
  </w:num>
  <w:num w:numId="2" w16cid:durableId="1259678838">
    <w:abstractNumId w:val="3"/>
  </w:num>
  <w:num w:numId="3" w16cid:durableId="18950447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0021153">
    <w:abstractNumId w:val="1"/>
  </w:num>
  <w:num w:numId="5" w16cid:durableId="29445459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7EA"/>
    <w:rsid w:val="000067A5"/>
    <w:rsid w:val="0001214F"/>
    <w:rsid w:val="00027C59"/>
    <w:rsid w:val="00043B83"/>
    <w:rsid w:val="000568E5"/>
    <w:rsid w:val="00060CD4"/>
    <w:rsid w:val="00082145"/>
    <w:rsid w:val="00090FF9"/>
    <w:rsid w:val="000A7583"/>
    <w:rsid w:val="000B33E1"/>
    <w:rsid w:val="000B7487"/>
    <w:rsid w:val="000C196F"/>
    <w:rsid w:val="000D0A16"/>
    <w:rsid w:val="000D1DB1"/>
    <w:rsid w:val="000D2CD0"/>
    <w:rsid w:val="000D6EE3"/>
    <w:rsid w:val="000F0FB1"/>
    <w:rsid w:val="00145AB5"/>
    <w:rsid w:val="001643CD"/>
    <w:rsid w:val="001A0389"/>
    <w:rsid w:val="001C7A56"/>
    <w:rsid w:val="001D7051"/>
    <w:rsid w:val="001E73AD"/>
    <w:rsid w:val="001F16EF"/>
    <w:rsid w:val="001F688F"/>
    <w:rsid w:val="002040A6"/>
    <w:rsid w:val="00215AF7"/>
    <w:rsid w:val="00245F3B"/>
    <w:rsid w:val="00250647"/>
    <w:rsid w:val="00252855"/>
    <w:rsid w:val="002531D5"/>
    <w:rsid w:val="00267AB1"/>
    <w:rsid w:val="00282762"/>
    <w:rsid w:val="0028777E"/>
    <w:rsid w:val="002A3717"/>
    <w:rsid w:val="002A4D86"/>
    <w:rsid w:val="002B31E2"/>
    <w:rsid w:val="002B759D"/>
    <w:rsid w:val="002C1D52"/>
    <w:rsid w:val="002D0851"/>
    <w:rsid w:val="002D18F3"/>
    <w:rsid w:val="002D3D2A"/>
    <w:rsid w:val="002E0A53"/>
    <w:rsid w:val="002E0E30"/>
    <w:rsid w:val="002E50D6"/>
    <w:rsid w:val="002F76FE"/>
    <w:rsid w:val="00313EB5"/>
    <w:rsid w:val="003201B5"/>
    <w:rsid w:val="0034768A"/>
    <w:rsid w:val="00357B65"/>
    <w:rsid w:val="0039423C"/>
    <w:rsid w:val="003C716B"/>
    <w:rsid w:val="003D5706"/>
    <w:rsid w:val="003E4C19"/>
    <w:rsid w:val="003F5C9E"/>
    <w:rsid w:val="0040528A"/>
    <w:rsid w:val="004108ED"/>
    <w:rsid w:val="00413D34"/>
    <w:rsid w:val="00420C03"/>
    <w:rsid w:val="004223C3"/>
    <w:rsid w:val="00422450"/>
    <w:rsid w:val="00433E5E"/>
    <w:rsid w:val="00452F13"/>
    <w:rsid w:val="004634F3"/>
    <w:rsid w:val="004674FC"/>
    <w:rsid w:val="004736FD"/>
    <w:rsid w:val="004B2D05"/>
    <w:rsid w:val="004B2F0E"/>
    <w:rsid w:val="004C5E43"/>
    <w:rsid w:val="004D14C7"/>
    <w:rsid w:val="004D377F"/>
    <w:rsid w:val="004E6692"/>
    <w:rsid w:val="0051126D"/>
    <w:rsid w:val="0053325D"/>
    <w:rsid w:val="005403F4"/>
    <w:rsid w:val="005528F1"/>
    <w:rsid w:val="0058552B"/>
    <w:rsid w:val="00590CAE"/>
    <w:rsid w:val="005A0B37"/>
    <w:rsid w:val="005A7154"/>
    <w:rsid w:val="005B0F4E"/>
    <w:rsid w:val="005C306E"/>
    <w:rsid w:val="005C319E"/>
    <w:rsid w:val="005C3A5C"/>
    <w:rsid w:val="005C6ADF"/>
    <w:rsid w:val="005C6FB4"/>
    <w:rsid w:val="005D7DF7"/>
    <w:rsid w:val="005E5B67"/>
    <w:rsid w:val="005F36D7"/>
    <w:rsid w:val="0060248F"/>
    <w:rsid w:val="00605646"/>
    <w:rsid w:val="00610C61"/>
    <w:rsid w:val="00641664"/>
    <w:rsid w:val="00657B68"/>
    <w:rsid w:val="00661F18"/>
    <w:rsid w:val="00672B7D"/>
    <w:rsid w:val="00680838"/>
    <w:rsid w:val="00692FB1"/>
    <w:rsid w:val="006A3E66"/>
    <w:rsid w:val="006C0384"/>
    <w:rsid w:val="006C391D"/>
    <w:rsid w:val="006C506B"/>
    <w:rsid w:val="006D0AA2"/>
    <w:rsid w:val="006D794D"/>
    <w:rsid w:val="006E006D"/>
    <w:rsid w:val="00703393"/>
    <w:rsid w:val="007164DA"/>
    <w:rsid w:val="007178BF"/>
    <w:rsid w:val="00731829"/>
    <w:rsid w:val="0073569C"/>
    <w:rsid w:val="00765477"/>
    <w:rsid w:val="00771279"/>
    <w:rsid w:val="0077317B"/>
    <w:rsid w:val="0078080D"/>
    <w:rsid w:val="00783788"/>
    <w:rsid w:val="00787F2D"/>
    <w:rsid w:val="00793B61"/>
    <w:rsid w:val="00797032"/>
    <w:rsid w:val="007B1346"/>
    <w:rsid w:val="007C0D40"/>
    <w:rsid w:val="007D4DA0"/>
    <w:rsid w:val="007E0D96"/>
    <w:rsid w:val="00814EC3"/>
    <w:rsid w:val="008408EE"/>
    <w:rsid w:val="00841DA9"/>
    <w:rsid w:val="00845C69"/>
    <w:rsid w:val="008464D1"/>
    <w:rsid w:val="00866352"/>
    <w:rsid w:val="00891981"/>
    <w:rsid w:val="008947FC"/>
    <w:rsid w:val="008961A2"/>
    <w:rsid w:val="00896F66"/>
    <w:rsid w:val="00897375"/>
    <w:rsid w:val="008A25EB"/>
    <w:rsid w:val="008B50E6"/>
    <w:rsid w:val="008C40F1"/>
    <w:rsid w:val="008E0C97"/>
    <w:rsid w:val="008E3F98"/>
    <w:rsid w:val="008F1B86"/>
    <w:rsid w:val="008F21C0"/>
    <w:rsid w:val="008F482F"/>
    <w:rsid w:val="00902968"/>
    <w:rsid w:val="00914840"/>
    <w:rsid w:val="00931E24"/>
    <w:rsid w:val="00950B35"/>
    <w:rsid w:val="0095240A"/>
    <w:rsid w:val="009561E7"/>
    <w:rsid w:val="00957187"/>
    <w:rsid w:val="00977922"/>
    <w:rsid w:val="009815BE"/>
    <w:rsid w:val="0099054B"/>
    <w:rsid w:val="009B5D00"/>
    <w:rsid w:val="009C24E6"/>
    <w:rsid w:val="009D5812"/>
    <w:rsid w:val="009D7E82"/>
    <w:rsid w:val="009E41DF"/>
    <w:rsid w:val="00A015C8"/>
    <w:rsid w:val="00A01C8F"/>
    <w:rsid w:val="00A046E8"/>
    <w:rsid w:val="00A22475"/>
    <w:rsid w:val="00A22A7B"/>
    <w:rsid w:val="00A24A9A"/>
    <w:rsid w:val="00A47B0E"/>
    <w:rsid w:val="00A52283"/>
    <w:rsid w:val="00A53196"/>
    <w:rsid w:val="00A606AC"/>
    <w:rsid w:val="00A63141"/>
    <w:rsid w:val="00A703B8"/>
    <w:rsid w:val="00A703E5"/>
    <w:rsid w:val="00A80592"/>
    <w:rsid w:val="00A94C7D"/>
    <w:rsid w:val="00AA2A68"/>
    <w:rsid w:val="00AB1673"/>
    <w:rsid w:val="00AB1BC5"/>
    <w:rsid w:val="00AC30E6"/>
    <w:rsid w:val="00AE2B31"/>
    <w:rsid w:val="00AE709C"/>
    <w:rsid w:val="00AF67BB"/>
    <w:rsid w:val="00AF70ED"/>
    <w:rsid w:val="00B0407B"/>
    <w:rsid w:val="00B0484A"/>
    <w:rsid w:val="00B055DE"/>
    <w:rsid w:val="00B31B8E"/>
    <w:rsid w:val="00B3310B"/>
    <w:rsid w:val="00B402F3"/>
    <w:rsid w:val="00B424AA"/>
    <w:rsid w:val="00B429D3"/>
    <w:rsid w:val="00B44072"/>
    <w:rsid w:val="00B47FFA"/>
    <w:rsid w:val="00B731D2"/>
    <w:rsid w:val="00B804A0"/>
    <w:rsid w:val="00BB1ABF"/>
    <w:rsid w:val="00BB4CE1"/>
    <w:rsid w:val="00BD2A4C"/>
    <w:rsid w:val="00BE23FA"/>
    <w:rsid w:val="00BE5D1E"/>
    <w:rsid w:val="00C03A18"/>
    <w:rsid w:val="00C12E9E"/>
    <w:rsid w:val="00C26DFC"/>
    <w:rsid w:val="00C31D45"/>
    <w:rsid w:val="00C41DF5"/>
    <w:rsid w:val="00C52D77"/>
    <w:rsid w:val="00C641DA"/>
    <w:rsid w:val="00C661B2"/>
    <w:rsid w:val="00C675D5"/>
    <w:rsid w:val="00C71F87"/>
    <w:rsid w:val="00C86EEF"/>
    <w:rsid w:val="00C96FD9"/>
    <w:rsid w:val="00C97D04"/>
    <w:rsid w:val="00CA1735"/>
    <w:rsid w:val="00CC603A"/>
    <w:rsid w:val="00CE1D0D"/>
    <w:rsid w:val="00D00E03"/>
    <w:rsid w:val="00D03004"/>
    <w:rsid w:val="00D061CE"/>
    <w:rsid w:val="00D10B8D"/>
    <w:rsid w:val="00D1280A"/>
    <w:rsid w:val="00D25F1C"/>
    <w:rsid w:val="00D37253"/>
    <w:rsid w:val="00D447EA"/>
    <w:rsid w:val="00D47C57"/>
    <w:rsid w:val="00D528BB"/>
    <w:rsid w:val="00D71234"/>
    <w:rsid w:val="00D82D1D"/>
    <w:rsid w:val="00DB6456"/>
    <w:rsid w:val="00DB7FE1"/>
    <w:rsid w:val="00DC3BEF"/>
    <w:rsid w:val="00DC64FF"/>
    <w:rsid w:val="00DD615C"/>
    <w:rsid w:val="00DE5D86"/>
    <w:rsid w:val="00DF3EF2"/>
    <w:rsid w:val="00DF5B9A"/>
    <w:rsid w:val="00E05A77"/>
    <w:rsid w:val="00E07081"/>
    <w:rsid w:val="00E13FDD"/>
    <w:rsid w:val="00E245C8"/>
    <w:rsid w:val="00E32388"/>
    <w:rsid w:val="00E3377D"/>
    <w:rsid w:val="00E35054"/>
    <w:rsid w:val="00E43268"/>
    <w:rsid w:val="00E50083"/>
    <w:rsid w:val="00E52AEB"/>
    <w:rsid w:val="00E7020B"/>
    <w:rsid w:val="00E721DD"/>
    <w:rsid w:val="00E7636C"/>
    <w:rsid w:val="00E87C07"/>
    <w:rsid w:val="00E95BA1"/>
    <w:rsid w:val="00EA1421"/>
    <w:rsid w:val="00EA60A4"/>
    <w:rsid w:val="00EB2172"/>
    <w:rsid w:val="00EB776E"/>
    <w:rsid w:val="00EC1BEC"/>
    <w:rsid w:val="00EE230B"/>
    <w:rsid w:val="00EF31D5"/>
    <w:rsid w:val="00F15BFF"/>
    <w:rsid w:val="00F26C7E"/>
    <w:rsid w:val="00F3442B"/>
    <w:rsid w:val="00F52A01"/>
    <w:rsid w:val="00F56979"/>
    <w:rsid w:val="00F576D5"/>
    <w:rsid w:val="00F622B4"/>
    <w:rsid w:val="00F652A9"/>
    <w:rsid w:val="00F65F6F"/>
    <w:rsid w:val="00F81BF4"/>
    <w:rsid w:val="00FA2EE9"/>
    <w:rsid w:val="00FB2204"/>
    <w:rsid w:val="00FC3C4A"/>
    <w:rsid w:val="00FC66C3"/>
    <w:rsid w:val="00FD3AF4"/>
    <w:rsid w:val="00FD5B07"/>
    <w:rsid w:val="00FE25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7D154"/>
  <w15:chartTrackingRefBased/>
  <w15:docId w15:val="{C81EE387-D3F2-4A71-B802-2A589E9A1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47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47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47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47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47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47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47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47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47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47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47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47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47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47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47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47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47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47EA"/>
    <w:rPr>
      <w:rFonts w:eastAsiaTheme="majorEastAsia" w:cstheme="majorBidi"/>
      <w:color w:val="272727" w:themeColor="text1" w:themeTint="D8"/>
    </w:rPr>
  </w:style>
  <w:style w:type="paragraph" w:styleId="Title">
    <w:name w:val="Title"/>
    <w:basedOn w:val="Normal"/>
    <w:next w:val="Normal"/>
    <w:link w:val="TitleChar"/>
    <w:uiPriority w:val="10"/>
    <w:qFormat/>
    <w:rsid w:val="00D447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47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47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47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47EA"/>
    <w:pPr>
      <w:spacing w:before="160"/>
      <w:jc w:val="center"/>
    </w:pPr>
    <w:rPr>
      <w:i/>
      <w:iCs/>
      <w:color w:val="404040" w:themeColor="text1" w:themeTint="BF"/>
    </w:rPr>
  </w:style>
  <w:style w:type="character" w:customStyle="1" w:styleId="QuoteChar">
    <w:name w:val="Quote Char"/>
    <w:basedOn w:val="DefaultParagraphFont"/>
    <w:link w:val="Quote"/>
    <w:uiPriority w:val="29"/>
    <w:rsid w:val="00D447E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
    <w:basedOn w:val="Normal"/>
    <w:link w:val="ListParagraphChar"/>
    <w:uiPriority w:val="34"/>
    <w:qFormat/>
    <w:rsid w:val="00D447EA"/>
    <w:pPr>
      <w:ind w:left="720"/>
      <w:contextualSpacing/>
    </w:pPr>
  </w:style>
  <w:style w:type="character" w:styleId="IntenseEmphasis">
    <w:name w:val="Intense Emphasis"/>
    <w:basedOn w:val="DefaultParagraphFont"/>
    <w:uiPriority w:val="21"/>
    <w:qFormat/>
    <w:rsid w:val="00D447EA"/>
    <w:rPr>
      <w:i/>
      <w:iCs/>
      <w:color w:val="0F4761" w:themeColor="accent1" w:themeShade="BF"/>
    </w:rPr>
  </w:style>
  <w:style w:type="paragraph" w:styleId="IntenseQuote">
    <w:name w:val="Intense Quote"/>
    <w:basedOn w:val="Normal"/>
    <w:next w:val="Normal"/>
    <w:link w:val="IntenseQuoteChar"/>
    <w:uiPriority w:val="30"/>
    <w:qFormat/>
    <w:rsid w:val="00D447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47EA"/>
    <w:rPr>
      <w:i/>
      <w:iCs/>
      <w:color w:val="0F4761" w:themeColor="accent1" w:themeShade="BF"/>
    </w:rPr>
  </w:style>
  <w:style w:type="character" w:styleId="IntenseReference">
    <w:name w:val="Intense Reference"/>
    <w:basedOn w:val="DefaultParagraphFont"/>
    <w:uiPriority w:val="32"/>
    <w:qFormat/>
    <w:rsid w:val="00D447EA"/>
    <w:rPr>
      <w:b/>
      <w:bCs/>
      <w:smallCaps/>
      <w:color w:val="0F4761" w:themeColor="accent1" w:themeShade="BF"/>
      <w:spacing w:val="5"/>
    </w:rPr>
  </w:style>
  <w:style w:type="character" w:styleId="CommentReference">
    <w:name w:val="annotation reference"/>
    <w:basedOn w:val="DefaultParagraphFont"/>
    <w:uiPriority w:val="99"/>
    <w:semiHidden/>
    <w:unhideWhenUsed/>
    <w:rsid w:val="0095240A"/>
    <w:rPr>
      <w:sz w:val="16"/>
      <w:szCs w:val="16"/>
    </w:rPr>
  </w:style>
  <w:style w:type="paragraph" w:styleId="CommentText">
    <w:name w:val="annotation text"/>
    <w:basedOn w:val="Normal"/>
    <w:link w:val="CommentTextChar"/>
    <w:uiPriority w:val="99"/>
    <w:unhideWhenUsed/>
    <w:rsid w:val="0095240A"/>
    <w:pPr>
      <w:spacing w:line="240" w:lineRule="auto"/>
    </w:pPr>
    <w:rPr>
      <w:sz w:val="20"/>
      <w:szCs w:val="20"/>
    </w:rPr>
  </w:style>
  <w:style w:type="character" w:customStyle="1" w:styleId="CommentTextChar">
    <w:name w:val="Comment Text Char"/>
    <w:basedOn w:val="DefaultParagraphFont"/>
    <w:link w:val="CommentText"/>
    <w:uiPriority w:val="99"/>
    <w:rsid w:val="0095240A"/>
    <w:rPr>
      <w:sz w:val="20"/>
      <w:szCs w:val="20"/>
    </w:rPr>
  </w:style>
  <w:style w:type="paragraph" w:styleId="CommentSubject">
    <w:name w:val="annotation subject"/>
    <w:basedOn w:val="CommentText"/>
    <w:next w:val="CommentText"/>
    <w:link w:val="CommentSubjectChar"/>
    <w:uiPriority w:val="99"/>
    <w:semiHidden/>
    <w:unhideWhenUsed/>
    <w:rsid w:val="0095240A"/>
    <w:rPr>
      <w:b/>
      <w:bCs/>
    </w:rPr>
  </w:style>
  <w:style w:type="character" w:customStyle="1" w:styleId="CommentSubjectChar">
    <w:name w:val="Comment Subject Char"/>
    <w:basedOn w:val="CommentTextChar"/>
    <w:link w:val="CommentSubject"/>
    <w:uiPriority w:val="99"/>
    <w:semiHidden/>
    <w:rsid w:val="0095240A"/>
    <w:rPr>
      <w:b/>
      <w:bCs/>
      <w:sz w:val="20"/>
      <w:szCs w:val="20"/>
    </w:rPr>
  </w:style>
  <w:style w:type="paragraph" w:customStyle="1" w:styleId="p1">
    <w:name w:val="p1"/>
    <w:basedOn w:val="Normal"/>
    <w:rsid w:val="0095240A"/>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B21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5</Pages>
  <Words>5480</Words>
  <Characters>3124</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Valentinas Gvozdevas</dc:creator>
  <cp:keywords/>
  <dc:description/>
  <cp:lastModifiedBy>Valentinas Gvozdevas</cp:lastModifiedBy>
  <cp:revision>24</cp:revision>
  <dcterms:created xsi:type="dcterms:W3CDTF">2026-06-08T06:23:00Z</dcterms:created>
  <dcterms:modified xsi:type="dcterms:W3CDTF">2026-06-08T10:10:00Z</dcterms:modified>
</cp:coreProperties>
</file>